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2EE4" w14:textId="00726A72" w:rsidR="005A7DD2" w:rsidRPr="00F433A3" w:rsidRDefault="00340989" w:rsidP="000668C6">
      <w:pPr>
        <w:jc w:val="center"/>
        <w:rPr>
          <w:rFonts w:asciiTheme="majorEastAsia" w:eastAsiaTheme="majorEastAsia" w:hAnsiTheme="majorEastAsia"/>
          <w:b/>
          <w:sz w:val="24"/>
        </w:rPr>
      </w:pPr>
      <w:bookmarkStart w:id="0" w:name="_Hlk482900710"/>
      <w:r w:rsidRPr="00F433A3">
        <w:rPr>
          <w:rFonts w:asciiTheme="majorEastAsia" w:eastAsiaTheme="majorEastAsia" w:hAnsiTheme="majorEastAsia" w:hint="eastAsia"/>
          <w:b/>
          <w:sz w:val="24"/>
        </w:rPr>
        <w:t>「</w:t>
      </w:r>
      <w:bookmarkStart w:id="1" w:name="_Hlk164674949"/>
      <w:bookmarkEnd w:id="0"/>
      <w:r w:rsidR="00DE7876">
        <w:rPr>
          <w:rFonts w:asciiTheme="majorEastAsia" w:eastAsiaTheme="majorEastAsia" w:hAnsiTheme="majorEastAsia" w:hint="eastAsia"/>
          <w:b/>
          <w:sz w:val="24"/>
        </w:rPr>
        <w:t>富裕層</w:t>
      </w:r>
      <w:r w:rsidR="0060318B">
        <w:rPr>
          <w:rFonts w:asciiTheme="majorEastAsia" w:eastAsiaTheme="majorEastAsia" w:hAnsiTheme="majorEastAsia" w:hint="eastAsia"/>
          <w:b/>
          <w:sz w:val="24"/>
        </w:rPr>
        <w:t>に響く福井の魅力</w:t>
      </w:r>
      <w:r w:rsidR="00DE7876">
        <w:rPr>
          <w:rFonts w:asciiTheme="majorEastAsia" w:eastAsiaTheme="majorEastAsia" w:hAnsiTheme="majorEastAsia" w:hint="eastAsia"/>
          <w:b/>
          <w:sz w:val="24"/>
        </w:rPr>
        <w:t>発信</w:t>
      </w:r>
      <w:bookmarkEnd w:id="1"/>
      <w:r w:rsidR="00D7048B">
        <w:rPr>
          <w:rFonts w:asciiTheme="majorEastAsia" w:eastAsiaTheme="majorEastAsia" w:hAnsiTheme="majorEastAsia" w:hint="eastAsia"/>
          <w:b/>
          <w:sz w:val="24"/>
        </w:rPr>
        <w:t>」</w:t>
      </w:r>
      <w:r w:rsidR="000668C6" w:rsidRPr="00F433A3">
        <w:rPr>
          <w:rFonts w:asciiTheme="majorEastAsia" w:eastAsiaTheme="majorEastAsia" w:hAnsiTheme="majorEastAsia" w:hint="eastAsia"/>
          <w:b/>
          <w:sz w:val="24"/>
        </w:rPr>
        <w:t>業務</w:t>
      </w:r>
      <w:r w:rsidR="001C6C1F">
        <w:rPr>
          <w:rFonts w:asciiTheme="majorEastAsia" w:eastAsiaTheme="majorEastAsia" w:hAnsiTheme="majorEastAsia" w:hint="eastAsia"/>
          <w:b/>
          <w:sz w:val="24"/>
        </w:rPr>
        <w:t>委託</w:t>
      </w:r>
      <w:r w:rsidR="0019376D">
        <w:rPr>
          <w:rFonts w:asciiTheme="majorEastAsia" w:eastAsiaTheme="majorEastAsia" w:hAnsiTheme="majorEastAsia" w:hint="eastAsia"/>
          <w:b/>
          <w:sz w:val="24"/>
        </w:rPr>
        <w:t xml:space="preserve"> </w:t>
      </w:r>
      <w:r w:rsidR="005A7DD2" w:rsidRPr="00F433A3">
        <w:rPr>
          <w:rFonts w:asciiTheme="majorEastAsia" w:eastAsiaTheme="majorEastAsia" w:hAnsiTheme="majorEastAsia" w:hint="eastAsia"/>
          <w:b/>
          <w:sz w:val="24"/>
        </w:rPr>
        <w:t>仕様書</w:t>
      </w:r>
    </w:p>
    <w:p w14:paraId="075EB8DF" w14:textId="77777777" w:rsidR="00EA2D15" w:rsidRPr="000668C6" w:rsidRDefault="00EA2D15" w:rsidP="0042357D">
      <w:pPr>
        <w:tabs>
          <w:tab w:val="left" w:pos="8222"/>
        </w:tabs>
        <w:spacing w:line="320" w:lineRule="exact"/>
        <w:jc w:val="center"/>
        <w:rPr>
          <w:rFonts w:ascii="ＭＳ 明朝" w:hAnsi="ＭＳ 明朝"/>
          <w:sz w:val="24"/>
        </w:rPr>
      </w:pPr>
    </w:p>
    <w:p w14:paraId="57E706E5" w14:textId="77777777" w:rsidR="00563FFC" w:rsidRPr="008F37F7" w:rsidRDefault="00563FFC" w:rsidP="00426437">
      <w:pPr>
        <w:spacing w:line="300" w:lineRule="exact"/>
        <w:jc w:val="left"/>
        <w:rPr>
          <w:rFonts w:asciiTheme="majorEastAsia" w:eastAsiaTheme="majorEastAsia" w:hAnsiTheme="majorEastAsia"/>
          <w:b/>
          <w:sz w:val="22"/>
        </w:rPr>
      </w:pPr>
      <w:r w:rsidRPr="008F37F7">
        <w:rPr>
          <w:rFonts w:asciiTheme="majorEastAsia" w:eastAsiaTheme="majorEastAsia" w:hAnsiTheme="majorEastAsia" w:hint="eastAsia"/>
          <w:b/>
          <w:sz w:val="22"/>
        </w:rPr>
        <w:t>１　委託業務</w:t>
      </w:r>
      <w:r w:rsidR="004234F4" w:rsidRPr="008F37F7">
        <w:rPr>
          <w:rFonts w:asciiTheme="majorEastAsia" w:eastAsiaTheme="majorEastAsia" w:hAnsiTheme="majorEastAsia" w:hint="eastAsia"/>
          <w:b/>
          <w:sz w:val="22"/>
        </w:rPr>
        <w:t>の名称</w:t>
      </w:r>
    </w:p>
    <w:p w14:paraId="55006EC2" w14:textId="39361C81" w:rsidR="00563FFC" w:rsidRPr="008F37F7" w:rsidRDefault="00563FFC" w:rsidP="00426437">
      <w:pPr>
        <w:spacing w:line="300" w:lineRule="exact"/>
        <w:jc w:val="left"/>
        <w:rPr>
          <w:rFonts w:ascii="ＭＳ 明朝" w:eastAsia="ＭＳ 明朝" w:hAnsi="ＭＳ 明朝"/>
          <w:sz w:val="22"/>
        </w:rPr>
      </w:pPr>
      <w:r w:rsidRPr="008F37F7">
        <w:rPr>
          <w:rFonts w:ascii="ＭＳ 明朝" w:hAnsi="ＭＳ 明朝" w:hint="eastAsia"/>
          <w:sz w:val="22"/>
        </w:rPr>
        <w:t xml:space="preserve">　</w:t>
      </w:r>
      <w:r w:rsidR="00D7048B" w:rsidRPr="008F37F7">
        <w:rPr>
          <w:rFonts w:ascii="ＭＳ 明朝" w:hAnsi="ＭＳ 明朝" w:hint="eastAsia"/>
          <w:sz w:val="22"/>
        </w:rPr>
        <w:t xml:space="preserve"> 「</w:t>
      </w:r>
      <w:r w:rsidR="00DE7876">
        <w:rPr>
          <w:rFonts w:ascii="ＭＳ 明朝" w:hAnsi="ＭＳ 明朝" w:hint="eastAsia"/>
          <w:sz w:val="22"/>
        </w:rPr>
        <w:t>富裕層</w:t>
      </w:r>
      <w:r w:rsidR="0060318B">
        <w:rPr>
          <w:rFonts w:ascii="ＭＳ 明朝" w:hAnsi="ＭＳ 明朝" w:hint="eastAsia"/>
          <w:sz w:val="22"/>
        </w:rPr>
        <w:t>に響く福井の魅力</w:t>
      </w:r>
      <w:r w:rsidR="00100120">
        <w:rPr>
          <w:rFonts w:ascii="ＭＳ 明朝" w:hAnsi="ＭＳ 明朝" w:hint="eastAsia"/>
          <w:sz w:val="22"/>
        </w:rPr>
        <w:t>発信</w:t>
      </w:r>
      <w:r w:rsidR="00D7048B" w:rsidRPr="008F37F7">
        <w:rPr>
          <w:rFonts w:ascii="ＭＳ 明朝" w:hAnsi="ＭＳ 明朝" w:hint="eastAsia"/>
          <w:sz w:val="22"/>
        </w:rPr>
        <w:t>」</w:t>
      </w:r>
      <w:r w:rsidR="005A7DD2" w:rsidRPr="008F37F7">
        <w:rPr>
          <w:rFonts w:ascii="ＭＳ 明朝" w:eastAsia="ＭＳ 明朝" w:hAnsi="ＭＳ 明朝" w:hint="eastAsia"/>
          <w:sz w:val="22"/>
        </w:rPr>
        <w:t>業務</w:t>
      </w:r>
      <w:r w:rsidR="007404AF" w:rsidRPr="008F37F7">
        <w:rPr>
          <w:rFonts w:ascii="ＭＳ 明朝" w:eastAsia="ＭＳ 明朝" w:hAnsi="ＭＳ 明朝" w:hint="eastAsia"/>
          <w:sz w:val="22"/>
        </w:rPr>
        <w:t>（以下</w:t>
      </w:r>
      <w:r w:rsidR="00B66DD5" w:rsidRPr="008F37F7">
        <w:rPr>
          <w:rFonts w:ascii="ＭＳ 明朝" w:eastAsia="ＭＳ 明朝" w:hAnsi="ＭＳ 明朝" w:hint="eastAsia"/>
          <w:sz w:val="22"/>
        </w:rPr>
        <w:t>「本業務」という。）</w:t>
      </w:r>
    </w:p>
    <w:p w14:paraId="0CA5F414" w14:textId="77777777" w:rsidR="00563FFC" w:rsidRPr="008F37F7" w:rsidRDefault="00563FFC" w:rsidP="00426437">
      <w:pPr>
        <w:spacing w:line="300" w:lineRule="exact"/>
        <w:jc w:val="left"/>
        <w:rPr>
          <w:rFonts w:ascii="ＭＳ 明朝" w:hAnsi="ＭＳ 明朝"/>
          <w:sz w:val="22"/>
        </w:rPr>
      </w:pPr>
    </w:p>
    <w:p w14:paraId="55915072" w14:textId="77777777" w:rsidR="00563FFC" w:rsidRPr="008F37F7" w:rsidRDefault="00563FFC" w:rsidP="00426437">
      <w:pPr>
        <w:spacing w:line="300" w:lineRule="exact"/>
        <w:jc w:val="left"/>
        <w:rPr>
          <w:rFonts w:asciiTheme="majorEastAsia" w:eastAsiaTheme="majorEastAsia" w:hAnsiTheme="majorEastAsia"/>
          <w:b/>
          <w:sz w:val="22"/>
        </w:rPr>
      </w:pPr>
      <w:r w:rsidRPr="008F37F7">
        <w:rPr>
          <w:rFonts w:asciiTheme="majorEastAsia" w:eastAsiaTheme="majorEastAsia" w:hAnsiTheme="majorEastAsia" w:hint="eastAsia"/>
          <w:b/>
          <w:sz w:val="22"/>
        </w:rPr>
        <w:t>２　業務の目的</w:t>
      </w:r>
    </w:p>
    <w:p w14:paraId="55D71856" w14:textId="3C138A31" w:rsidR="002F5658" w:rsidRPr="00603CB2" w:rsidRDefault="00917B6C" w:rsidP="002F5658">
      <w:pPr>
        <w:ind w:leftChars="100" w:left="210" w:firstLineChars="100" w:firstLine="210"/>
        <w:rPr>
          <w:rFonts w:ascii="ＭＳ 明朝" w:eastAsia="ＭＳ 明朝" w:hAnsi="ＭＳ 明朝"/>
          <w:szCs w:val="21"/>
        </w:rPr>
      </w:pPr>
      <w:r>
        <w:rPr>
          <w:rFonts w:ascii="ＭＳ 明朝" w:eastAsia="ＭＳ 明朝" w:hAnsi="ＭＳ 明朝" w:hint="eastAsia"/>
          <w:szCs w:val="21"/>
        </w:rPr>
        <w:t>富裕層向</w:t>
      </w:r>
      <w:r w:rsidR="00C24046">
        <w:rPr>
          <w:rFonts w:ascii="ＭＳ 明朝" w:eastAsia="ＭＳ 明朝" w:hAnsi="ＭＳ 明朝" w:hint="eastAsia"/>
          <w:szCs w:val="21"/>
        </w:rPr>
        <w:t>け</w:t>
      </w:r>
      <w:r>
        <w:rPr>
          <w:rFonts w:ascii="ＭＳ 明朝" w:eastAsia="ＭＳ 明朝" w:hAnsi="ＭＳ 明朝" w:hint="eastAsia"/>
          <w:szCs w:val="21"/>
        </w:rPr>
        <w:t>発信力のあるメディア関係者を対象とした</w:t>
      </w:r>
      <w:r w:rsidR="0068426D">
        <w:rPr>
          <w:rFonts w:ascii="ＭＳ 明朝" w:eastAsia="ＭＳ 明朝" w:hAnsi="ＭＳ 明朝" w:hint="eastAsia"/>
          <w:szCs w:val="21"/>
        </w:rPr>
        <w:t>福井の食や食</w:t>
      </w:r>
      <w:r w:rsidR="0068426D" w:rsidRPr="00603CB2">
        <w:rPr>
          <w:rFonts w:ascii="ＭＳ 明朝" w:eastAsia="ＭＳ 明朝" w:hAnsi="ＭＳ 明朝" w:hint="eastAsia"/>
          <w:szCs w:val="21"/>
        </w:rPr>
        <w:t>文化、伝統工芸</w:t>
      </w:r>
      <w:r w:rsidR="001146E3" w:rsidRPr="00603CB2">
        <w:rPr>
          <w:rFonts w:ascii="ＭＳ 明朝" w:eastAsia="ＭＳ 明朝" w:hAnsi="ＭＳ 明朝" w:hint="eastAsia"/>
          <w:szCs w:val="21"/>
        </w:rPr>
        <w:t>などを体験する</w:t>
      </w:r>
      <w:r w:rsidRPr="00603CB2">
        <w:rPr>
          <w:rFonts w:ascii="ＭＳ 明朝" w:eastAsia="ＭＳ 明朝" w:hAnsi="ＭＳ 明朝" w:hint="eastAsia"/>
          <w:szCs w:val="21"/>
        </w:rPr>
        <w:t>ツアーを開催し、雑誌やＴＶ、ＳＮＳ等の媒体を使</w:t>
      </w:r>
      <w:r w:rsidR="00DD77E9" w:rsidRPr="00603CB2">
        <w:rPr>
          <w:rFonts w:ascii="ＭＳ 明朝" w:eastAsia="ＭＳ 明朝" w:hAnsi="ＭＳ 明朝" w:hint="eastAsia"/>
          <w:szCs w:val="21"/>
        </w:rPr>
        <w:t>った</w:t>
      </w:r>
      <w:r w:rsidRPr="00603CB2">
        <w:rPr>
          <w:rFonts w:ascii="ＭＳ 明朝" w:eastAsia="ＭＳ 明朝" w:hAnsi="ＭＳ 明朝" w:hint="eastAsia"/>
          <w:szCs w:val="21"/>
        </w:rPr>
        <w:t>情報発信を</w:t>
      </w:r>
      <w:r w:rsidR="009F59FD" w:rsidRPr="00603CB2">
        <w:rPr>
          <w:rFonts w:ascii="ＭＳ 明朝" w:eastAsia="ＭＳ 明朝" w:hAnsi="ＭＳ 明朝" w:hint="eastAsia"/>
          <w:szCs w:val="21"/>
        </w:rPr>
        <w:t>行</w:t>
      </w:r>
      <w:r w:rsidR="00631777" w:rsidRPr="00603CB2">
        <w:rPr>
          <w:rFonts w:ascii="ＭＳ 明朝" w:eastAsia="ＭＳ 明朝" w:hAnsi="ＭＳ 明朝" w:hint="eastAsia"/>
          <w:szCs w:val="21"/>
        </w:rPr>
        <w:t>う</w:t>
      </w:r>
      <w:r w:rsidR="009F59FD" w:rsidRPr="00603CB2">
        <w:rPr>
          <w:rFonts w:ascii="ＭＳ 明朝" w:eastAsia="ＭＳ 明朝" w:hAnsi="ＭＳ 明朝" w:hint="eastAsia"/>
          <w:szCs w:val="21"/>
        </w:rPr>
        <w:t>ことで</w:t>
      </w:r>
      <w:r w:rsidRPr="00603CB2">
        <w:rPr>
          <w:rFonts w:ascii="ＭＳ 明朝" w:eastAsia="ＭＳ 明朝" w:hAnsi="ＭＳ 明朝" w:hint="eastAsia"/>
          <w:szCs w:val="21"/>
        </w:rPr>
        <w:t>、</w:t>
      </w:r>
      <w:r w:rsidR="00B145BC" w:rsidRPr="00603CB2">
        <w:rPr>
          <w:rFonts w:ascii="ＭＳ 明朝" w:eastAsia="ＭＳ 明朝" w:hAnsi="ＭＳ 明朝" w:hint="eastAsia"/>
          <w:szCs w:val="21"/>
        </w:rPr>
        <w:t>国内外からの</w:t>
      </w:r>
      <w:r w:rsidRPr="00603CB2">
        <w:rPr>
          <w:rFonts w:ascii="ＭＳ 明朝" w:eastAsia="ＭＳ 明朝" w:hAnsi="ＭＳ 明朝" w:hint="eastAsia"/>
          <w:szCs w:val="21"/>
        </w:rPr>
        <w:t>誘客促進及び観光消費額の増加を図る。</w:t>
      </w:r>
    </w:p>
    <w:p w14:paraId="10A32F3E" w14:textId="77777777" w:rsidR="00563FFC" w:rsidRPr="002F5658" w:rsidRDefault="00563FFC" w:rsidP="00426437">
      <w:pPr>
        <w:spacing w:line="300" w:lineRule="exact"/>
        <w:jc w:val="left"/>
        <w:rPr>
          <w:rFonts w:ascii="ＭＳ 明朝" w:hAnsi="ＭＳ 明朝"/>
          <w:sz w:val="22"/>
        </w:rPr>
      </w:pPr>
    </w:p>
    <w:p w14:paraId="5F580C47" w14:textId="77777777" w:rsidR="00DB19BD" w:rsidRPr="008F37F7" w:rsidRDefault="00563FFC" w:rsidP="00DB19BD">
      <w:pPr>
        <w:spacing w:line="0" w:lineRule="atLeast"/>
        <w:rPr>
          <w:rFonts w:asciiTheme="majorEastAsia" w:eastAsiaTheme="majorEastAsia" w:hAnsiTheme="majorEastAsia"/>
          <w:b/>
          <w:sz w:val="22"/>
        </w:rPr>
      </w:pPr>
      <w:r w:rsidRPr="008F37F7">
        <w:rPr>
          <w:rFonts w:asciiTheme="majorEastAsia" w:eastAsiaTheme="majorEastAsia" w:hAnsiTheme="majorEastAsia" w:hint="eastAsia"/>
          <w:b/>
          <w:sz w:val="22"/>
        </w:rPr>
        <w:t xml:space="preserve">３　</w:t>
      </w:r>
      <w:r w:rsidR="00DB19BD" w:rsidRPr="008F37F7">
        <w:rPr>
          <w:rFonts w:asciiTheme="majorEastAsia" w:eastAsiaTheme="majorEastAsia" w:hAnsiTheme="majorEastAsia" w:hint="eastAsia"/>
          <w:b/>
          <w:sz w:val="22"/>
        </w:rPr>
        <w:t>業務の委託期間</w:t>
      </w:r>
    </w:p>
    <w:p w14:paraId="4FDBE6D2" w14:textId="2A01CDAE" w:rsidR="00DA679B" w:rsidRPr="00A4019D" w:rsidRDefault="00C46923" w:rsidP="00624085">
      <w:pPr>
        <w:spacing w:line="0" w:lineRule="atLeast"/>
        <w:ind w:firstLineChars="200" w:firstLine="440"/>
        <w:rPr>
          <w:rFonts w:asciiTheme="minorEastAsia" w:hAnsiTheme="minorEastAsia"/>
          <w:sz w:val="22"/>
        </w:rPr>
      </w:pPr>
      <w:r w:rsidRPr="008F37F7">
        <w:rPr>
          <w:rFonts w:asciiTheme="minorEastAsia" w:hAnsiTheme="minorEastAsia" w:hint="eastAsia"/>
          <w:sz w:val="22"/>
        </w:rPr>
        <w:t>契約締結の日</w:t>
      </w:r>
      <w:r w:rsidRPr="00A4019D">
        <w:rPr>
          <w:rFonts w:asciiTheme="minorEastAsia" w:hAnsiTheme="minorEastAsia" w:hint="eastAsia"/>
          <w:sz w:val="22"/>
        </w:rPr>
        <w:t>から令和</w:t>
      </w:r>
      <w:r w:rsidR="00CA6CD2">
        <w:rPr>
          <w:rFonts w:asciiTheme="minorEastAsia" w:hAnsiTheme="minorEastAsia" w:hint="eastAsia"/>
          <w:sz w:val="22"/>
        </w:rPr>
        <w:t>８</w:t>
      </w:r>
      <w:r w:rsidRPr="00A4019D">
        <w:rPr>
          <w:rFonts w:asciiTheme="minorEastAsia" w:hAnsiTheme="minorEastAsia" w:hint="eastAsia"/>
          <w:sz w:val="22"/>
        </w:rPr>
        <w:t>年</w:t>
      </w:r>
      <w:r w:rsidR="00A97ADA" w:rsidRPr="00A4019D">
        <w:rPr>
          <w:rFonts w:asciiTheme="minorEastAsia" w:hAnsiTheme="minorEastAsia" w:hint="eastAsia"/>
          <w:sz w:val="22"/>
        </w:rPr>
        <w:t>３</w:t>
      </w:r>
      <w:r w:rsidR="00DB19BD" w:rsidRPr="00A4019D">
        <w:rPr>
          <w:rFonts w:asciiTheme="minorEastAsia" w:hAnsiTheme="minorEastAsia" w:hint="eastAsia"/>
          <w:sz w:val="22"/>
        </w:rPr>
        <w:t>月</w:t>
      </w:r>
      <w:r w:rsidR="00A97ADA" w:rsidRPr="00A4019D">
        <w:rPr>
          <w:rFonts w:asciiTheme="minorEastAsia" w:hAnsiTheme="minorEastAsia" w:hint="eastAsia"/>
          <w:sz w:val="22"/>
        </w:rPr>
        <w:t>３１</w:t>
      </w:r>
      <w:r w:rsidR="00DB19BD" w:rsidRPr="00A4019D">
        <w:rPr>
          <w:rFonts w:asciiTheme="minorEastAsia" w:hAnsiTheme="minorEastAsia" w:hint="eastAsia"/>
          <w:sz w:val="22"/>
        </w:rPr>
        <w:t>日</w:t>
      </w:r>
      <w:r w:rsidR="007B1214" w:rsidRPr="00A4019D">
        <w:rPr>
          <w:rFonts w:asciiTheme="minorEastAsia" w:hAnsiTheme="minorEastAsia" w:hint="eastAsia"/>
          <w:sz w:val="22"/>
        </w:rPr>
        <w:t>(</w:t>
      </w:r>
      <w:r w:rsidR="00CA6CD2">
        <w:rPr>
          <w:rFonts w:asciiTheme="minorEastAsia" w:hAnsiTheme="minorEastAsia" w:hint="eastAsia"/>
          <w:sz w:val="22"/>
        </w:rPr>
        <w:t>火</w:t>
      </w:r>
      <w:r w:rsidR="007B1214" w:rsidRPr="00A4019D">
        <w:rPr>
          <w:rFonts w:asciiTheme="minorEastAsia" w:hAnsiTheme="minorEastAsia" w:hint="eastAsia"/>
          <w:sz w:val="22"/>
        </w:rPr>
        <w:t>）</w:t>
      </w:r>
      <w:r w:rsidR="00DB19BD" w:rsidRPr="00A4019D">
        <w:rPr>
          <w:rFonts w:asciiTheme="minorEastAsia" w:hAnsiTheme="minorEastAsia" w:hint="eastAsia"/>
          <w:sz w:val="22"/>
        </w:rPr>
        <w:t>まで</w:t>
      </w:r>
    </w:p>
    <w:p w14:paraId="4232D6C3" w14:textId="77777777" w:rsidR="004234F4" w:rsidRPr="008F37F7" w:rsidRDefault="004234F4" w:rsidP="00624085">
      <w:pPr>
        <w:spacing w:line="0" w:lineRule="atLeast"/>
        <w:ind w:firstLineChars="200" w:firstLine="440"/>
        <w:rPr>
          <w:rFonts w:asciiTheme="minorEastAsia" w:hAnsiTheme="minorEastAsia"/>
          <w:sz w:val="22"/>
        </w:rPr>
      </w:pPr>
    </w:p>
    <w:p w14:paraId="522D1706" w14:textId="4EF86F3F" w:rsidR="00945D4F" w:rsidRPr="008F37F7" w:rsidRDefault="00563FFC" w:rsidP="00945D4F">
      <w:pPr>
        <w:rPr>
          <w:rFonts w:asciiTheme="majorEastAsia" w:eastAsiaTheme="majorEastAsia" w:hAnsiTheme="majorEastAsia"/>
          <w:b/>
          <w:sz w:val="22"/>
        </w:rPr>
      </w:pPr>
      <w:r w:rsidRPr="008F37F7">
        <w:rPr>
          <w:rFonts w:asciiTheme="majorEastAsia" w:eastAsiaTheme="majorEastAsia" w:hAnsiTheme="majorEastAsia" w:hint="eastAsia"/>
          <w:b/>
          <w:sz w:val="22"/>
        </w:rPr>
        <w:t xml:space="preserve">４　</w:t>
      </w:r>
      <w:r w:rsidR="004234F4" w:rsidRPr="008F37F7">
        <w:rPr>
          <w:rFonts w:asciiTheme="majorEastAsia" w:eastAsiaTheme="majorEastAsia" w:hAnsiTheme="majorEastAsia" w:hint="eastAsia"/>
          <w:b/>
          <w:sz w:val="22"/>
        </w:rPr>
        <w:t>委託業務の概要</w:t>
      </w:r>
    </w:p>
    <w:p w14:paraId="3A151F20" w14:textId="3423DF80" w:rsidR="0093491C" w:rsidRPr="008C4915" w:rsidRDefault="00945D4F" w:rsidP="00362E12">
      <w:pPr>
        <w:ind w:left="1100" w:hangingChars="500" w:hanging="1100"/>
        <w:rPr>
          <w:rFonts w:ascii="ＭＳ 明朝" w:eastAsia="ＭＳ 明朝" w:hAnsi="ＭＳ 明朝"/>
          <w:sz w:val="22"/>
        </w:rPr>
      </w:pPr>
      <w:r w:rsidRPr="008F37F7">
        <w:rPr>
          <w:rFonts w:ascii="ＭＳ 明朝" w:eastAsia="ＭＳ 明朝" w:hAnsi="ＭＳ 明朝" w:hint="eastAsia"/>
          <w:sz w:val="22"/>
        </w:rPr>
        <w:t xml:space="preserve">　</w:t>
      </w:r>
      <w:r w:rsidR="0093491C" w:rsidRPr="008F37F7">
        <w:rPr>
          <w:rFonts w:ascii="ＭＳ 明朝" w:eastAsia="ＭＳ 明朝" w:hAnsi="ＭＳ 明朝" w:hint="eastAsia"/>
          <w:sz w:val="22"/>
        </w:rPr>
        <w:t xml:space="preserve">　食</w:t>
      </w:r>
      <w:r w:rsidR="00C251CF">
        <w:rPr>
          <w:rFonts w:ascii="ＭＳ 明朝" w:eastAsia="ＭＳ 明朝" w:hAnsi="ＭＳ 明朝" w:hint="eastAsia"/>
          <w:sz w:val="22"/>
        </w:rPr>
        <w:t>や伝統工芸等福井の魅力発信につなげる</w:t>
      </w:r>
      <w:r w:rsidR="0093491C" w:rsidRPr="008F37F7">
        <w:rPr>
          <w:rFonts w:ascii="ＭＳ 明朝" w:eastAsia="ＭＳ 明朝" w:hAnsi="ＭＳ 明朝" w:hint="eastAsia"/>
          <w:sz w:val="22"/>
        </w:rPr>
        <w:t>「メディアツアー」の</w:t>
      </w:r>
      <w:r w:rsidR="002D72CE" w:rsidRPr="008F37F7">
        <w:rPr>
          <w:rFonts w:ascii="ＭＳ 明朝" w:eastAsia="ＭＳ 明朝" w:hAnsi="ＭＳ 明朝" w:hint="eastAsia"/>
          <w:sz w:val="22"/>
        </w:rPr>
        <w:t>企画・運営</w:t>
      </w:r>
      <w:r w:rsidR="00362E12">
        <w:rPr>
          <w:rFonts w:ascii="ＭＳ 明朝" w:eastAsia="ＭＳ 明朝" w:hAnsi="ＭＳ 明朝" w:hint="eastAsia"/>
          <w:sz w:val="22"/>
        </w:rPr>
        <w:t>および情報発信</w:t>
      </w:r>
    </w:p>
    <w:p w14:paraId="63910C07" w14:textId="77777777" w:rsidR="00807DC1" w:rsidRPr="008F37F7" w:rsidRDefault="00807DC1" w:rsidP="00945D4F">
      <w:pPr>
        <w:rPr>
          <w:rFonts w:asciiTheme="majorEastAsia" w:eastAsiaTheme="majorEastAsia" w:hAnsiTheme="majorEastAsia"/>
          <w:bCs/>
          <w:sz w:val="22"/>
        </w:rPr>
      </w:pPr>
    </w:p>
    <w:p w14:paraId="251E2A59" w14:textId="77777777" w:rsidR="002F5658" w:rsidRPr="00871F2D" w:rsidRDefault="002F5658" w:rsidP="002F5658">
      <w:pPr>
        <w:rPr>
          <w:rFonts w:asciiTheme="majorEastAsia" w:eastAsiaTheme="majorEastAsia" w:hAnsiTheme="majorEastAsia"/>
          <w:b/>
          <w:sz w:val="22"/>
        </w:rPr>
      </w:pPr>
      <w:r w:rsidRPr="008F37F7">
        <w:rPr>
          <w:rFonts w:asciiTheme="majorEastAsia" w:eastAsiaTheme="majorEastAsia" w:hAnsiTheme="majorEastAsia" w:hint="eastAsia"/>
          <w:b/>
          <w:sz w:val="22"/>
        </w:rPr>
        <w:t>５　業務の</w:t>
      </w:r>
      <w:r w:rsidRPr="008F37F7">
        <w:rPr>
          <w:rFonts w:asciiTheme="majorEastAsia" w:eastAsiaTheme="majorEastAsia" w:hAnsiTheme="majorEastAsia"/>
          <w:b/>
          <w:sz w:val="22"/>
        </w:rPr>
        <w:t>内</w:t>
      </w:r>
      <w:bookmarkStart w:id="2" w:name="_Hlk101069285"/>
      <w:r w:rsidRPr="008F37F7">
        <w:rPr>
          <w:rFonts w:asciiTheme="majorEastAsia" w:eastAsiaTheme="majorEastAsia" w:hAnsiTheme="majorEastAsia"/>
          <w:b/>
          <w:sz w:val="22"/>
        </w:rPr>
        <w:t>容</w:t>
      </w:r>
      <w:bookmarkStart w:id="3" w:name="_Hlk141859626"/>
      <w:bookmarkStart w:id="4" w:name="_Hlk101768403"/>
      <w:bookmarkEnd w:id="2"/>
      <w:r w:rsidRPr="008F37F7">
        <w:rPr>
          <w:rFonts w:asciiTheme="minorEastAsia" w:hAnsiTheme="minorEastAsia" w:hint="eastAsia"/>
          <w:sz w:val="22"/>
        </w:rPr>
        <w:t xml:space="preserve">　　</w:t>
      </w:r>
    </w:p>
    <w:p w14:paraId="114B5E65" w14:textId="42DE2284" w:rsidR="002F5658" w:rsidRPr="00603CB2" w:rsidRDefault="002F5658" w:rsidP="004250AD">
      <w:pPr>
        <w:pStyle w:val="a9"/>
        <w:numPr>
          <w:ilvl w:val="0"/>
          <w:numId w:val="9"/>
        </w:numPr>
        <w:ind w:leftChars="0"/>
        <w:rPr>
          <w:rFonts w:ascii="ＭＳ 明朝" w:eastAsia="ＭＳ 明朝" w:hAnsi="ＭＳ 明朝"/>
          <w:sz w:val="22"/>
        </w:rPr>
      </w:pPr>
      <w:r w:rsidRPr="008652CF">
        <w:rPr>
          <w:rFonts w:ascii="ＭＳ 明朝" w:eastAsia="ＭＳ 明朝" w:hAnsi="ＭＳ 明朝" w:hint="eastAsia"/>
          <w:sz w:val="22"/>
        </w:rPr>
        <w:t>本県に富裕層向けメディアを招請するメディアツアーを</w:t>
      </w:r>
      <w:r w:rsidR="00CA6CD2">
        <w:rPr>
          <w:rFonts w:ascii="ＭＳ 明朝" w:eastAsia="ＭＳ 明朝" w:hAnsi="ＭＳ 明朝" w:hint="eastAsia"/>
          <w:sz w:val="22"/>
        </w:rPr>
        <w:t>２回以上</w:t>
      </w:r>
      <w:r w:rsidR="005E4575">
        <w:rPr>
          <w:rFonts w:ascii="ＭＳ 明朝" w:eastAsia="ＭＳ 明朝" w:hAnsi="ＭＳ 明朝" w:hint="eastAsia"/>
          <w:sz w:val="22"/>
        </w:rPr>
        <w:t>（嶺北、嶺南で各１回</w:t>
      </w:r>
      <w:r w:rsidR="00CC4220">
        <w:rPr>
          <w:rFonts w:ascii="ＭＳ 明朝" w:eastAsia="ＭＳ 明朝" w:hAnsi="ＭＳ 明朝" w:hint="eastAsia"/>
          <w:sz w:val="22"/>
        </w:rPr>
        <w:t xml:space="preserve">　</w:t>
      </w:r>
      <w:r w:rsidR="005E4575">
        <w:rPr>
          <w:rFonts w:ascii="ＭＳ 明朝" w:eastAsia="ＭＳ 明朝" w:hAnsi="ＭＳ 明朝" w:hint="eastAsia"/>
          <w:sz w:val="22"/>
        </w:rPr>
        <w:t>以上）</w:t>
      </w:r>
      <w:r w:rsidRPr="008652CF">
        <w:rPr>
          <w:rFonts w:ascii="ＭＳ 明朝" w:eastAsia="ＭＳ 明朝" w:hAnsi="ＭＳ 明朝" w:hint="eastAsia"/>
          <w:sz w:val="22"/>
        </w:rPr>
        <w:t>実施すること。</w:t>
      </w:r>
      <w:r w:rsidR="008A55DB">
        <w:rPr>
          <w:rFonts w:ascii="ＭＳ 明朝" w:eastAsia="ＭＳ 明朝" w:hAnsi="ＭＳ 明朝" w:hint="eastAsia"/>
          <w:sz w:val="22"/>
        </w:rPr>
        <w:t>富裕層向けメディアには、</w:t>
      </w:r>
      <w:r w:rsidR="00AB5841">
        <w:rPr>
          <w:rFonts w:ascii="ＭＳ 明朝" w:eastAsia="ＭＳ 明朝" w:hAnsi="ＭＳ 明朝" w:hint="eastAsia"/>
          <w:sz w:val="22"/>
        </w:rPr>
        <w:t>富裕層を顧客に持</w:t>
      </w:r>
      <w:r w:rsidR="00AB5841" w:rsidRPr="00603CB2">
        <w:rPr>
          <w:rFonts w:ascii="ＭＳ 明朝" w:eastAsia="ＭＳ 明朝" w:hAnsi="ＭＳ 明朝" w:hint="eastAsia"/>
          <w:sz w:val="22"/>
        </w:rPr>
        <w:t>つ</w:t>
      </w:r>
      <w:r w:rsidR="008A55DB" w:rsidRPr="00603CB2">
        <w:rPr>
          <w:rFonts w:ascii="ＭＳ 明朝" w:eastAsia="ＭＳ 明朝" w:hAnsi="ＭＳ 明朝" w:hint="eastAsia"/>
          <w:sz w:val="22"/>
        </w:rPr>
        <w:t>会員向け</w:t>
      </w:r>
      <w:r w:rsidR="00B87FEE" w:rsidRPr="00603CB2">
        <w:rPr>
          <w:rFonts w:ascii="ＭＳ 明朝" w:eastAsia="ＭＳ 明朝" w:hAnsi="ＭＳ 明朝" w:hint="eastAsia"/>
          <w:sz w:val="22"/>
        </w:rPr>
        <w:t>ＷＥＢ</w:t>
      </w:r>
      <w:r w:rsidR="008A55DB" w:rsidRPr="00603CB2">
        <w:rPr>
          <w:rFonts w:ascii="ＭＳ 明朝" w:eastAsia="ＭＳ 明朝" w:hAnsi="ＭＳ 明朝" w:hint="eastAsia"/>
          <w:sz w:val="22"/>
        </w:rPr>
        <w:t>サイト</w:t>
      </w:r>
      <w:r w:rsidR="00CC4220" w:rsidRPr="00603CB2">
        <w:rPr>
          <w:rFonts w:ascii="ＭＳ 明朝" w:eastAsia="ＭＳ 明朝" w:hAnsi="ＭＳ 明朝" w:hint="eastAsia"/>
          <w:sz w:val="22"/>
        </w:rPr>
        <w:t>や</w:t>
      </w:r>
      <w:r w:rsidR="00B87FEE" w:rsidRPr="00603CB2">
        <w:rPr>
          <w:rFonts w:ascii="ＭＳ 明朝" w:eastAsia="ＭＳ 明朝" w:hAnsi="ＭＳ 明朝" w:hint="eastAsia"/>
          <w:sz w:val="22"/>
        </w:rPr>
        <w:t>会員</w:t>
      </w:r>
      <w:r w:rsidR="00CC4220" w:rsidRPr="00603CB2">
        <w:rPr>
          <w:rFonts w:ascii="ＭＳ 明朝" w:eastAsia="ＭＳ 明朝" w:hAnsi="ＭＳ 明朝" w:hint="eastAsia"/>
          <w:sz w:val="22"/>
        </w:rPr>
        <w:t>誌等</w:t>
      </w:r>
      <w:r w:rsidR="004250AD" w:rsidRPr="00603CB2">
        <w:rPr>
          <w:rFonts w:ascii="ＭＳ 明朝" w:eastAsia="ＭＳ 明朝" w:hAnsi="ＭＳ 明朝" w:hint="eastAsia"/>
          <w:sz w:val="22"/>
        </w:rPr>
        <w:t>の媒体</w:t>
      </w:r>
      <w:r w:rsidR="00CC4220" w:rsidRPr="00603CB2">
        <w:rPr>
          <w:rFonts w:ascii="ＭＳ 明朝" w:eastAsia="ＭＳ 明朝" w:hAnsi="ＭＳ 明朝" w:hint="eastAsia"/>
          <w:sz w:val="22"/>
        </w:rPr>
        <w:t>も含むこととする。</w:t>
      </w:r>
    </w:p>
    <w:p w14:paraId="616A20ED" w14:textId="0CF59B3A" w:rsidR="002F5658" w:rsidRPr="00603CB2" w:rsidRDefault="002F5658" w:rsidP="00516449">
      <w:pPr>
        <w:ind w:leftChars="100" w:left="870" w:hangingChars="300" w:hanging="660"/>
        <w:rPr>
          <w:rFonts w:asciiTheme="minorEastAsia" w:hAnsiTheme="minorEastAsia"/>
          <w:sz w:val="22"/>
        </w:rPr>
      </w:pPr>
      <w:r w:rsidRPr="00603CB2">
        <w:rPr>
          <w:rFonts w:asciiTheme="minorEastAsia" w:hAnsiTheme="minorEastAsia" w:hint="eastAsia"/>
          <w:sz w:val="22"/>
        </w:rPr>
        <w:t xml:space="preserve">　　②招請</w:t>
      </w:r>
      <w:r w:rsidR="005E4575" w:rsidRPr="00603CB2">
        <w:rPr>
          <w:rFonts w:asciiTheme="minorEastAsia" w:hAnsiTheme="minorEastAsia" w:hint="eastAsia"/>
          <w:sz w:val="22"/>
        </w:rPr>
        <w:t>メディア</w:t>
      </w:r>
      <w:r w:rsidRPr="00603CB2">
        <w:rPr>
          <w:rFonts w:asciiTheme="minorEastAsia" w:hAnsiTheme="minorEastAsia" w:hint="eastAsia"/>
          <w:sz w:val="22"/>
        </w:rPr>
        <w:t>は</w:t>
      </w:r>
      <w:r w:rsidR="00AF742D" w:rsidRPr="00603CB2">
        <w:rPr>
          <w:rFonts w:asciiTheme="minorEastAsia" w:hAnsiTheme="minorEastAsia" w:hint="eastAsia"/>
          <w:sz w:val="22"/>
        </w:rPr>
        <w:t>６</w:t>
      </w:r>
      <w:r w:rsidRPr="00603CB2">
        <w:rPr>
          <w:rFonts w:asciiTheme="minorEastAsia" w:hAnsiTheme="minorEastAsia" w:hint="eastAsia"/>
          <w:sz w:val="22"/>
        </w:rPr>
        <w:t>社以上とし、ツアー内容は</w:t>
      </w:r>
      <w:r w:rsidR="00966DD9" w:rsidRPr="00603CB2">
        <w:rPr>
          <w:rFonts w:asciiTheme="minorEastAsia" w:hAnsiTheme="minorEastAsia" w:hint="eastAsia"/>
          <w:sz w:val="22"/>
        </w:rPr>
        <w:t>富裕層に響く</w:t>
      </w:r>
      <w:r w:rsidRPr="00603CB2">
        <w:rPr>
          <w:rFonts w:asciiTheme="minorEastAsia" w:hAnsiTheme="minorEastAsia" w:hint="eastAsia"/>
          <w:sz w:val="22"/>
        </w:rPr>
        <w:t>県内の新しい施設やレストラン、食・伝統工芸や体験等を取り入れ</w:t>
      </w:r>
      <w:r w:rsidR="00966DD9" w:rsidRPr="00603CB2">
        <w:rPr>
          <w:rFonts w:asciiTheme="minorEastAsia" w:hAnsiTheme="minorEastAsia" w:hint="eastAsia"/>
          <w:sz w:val="22"/>
        </w:rPr>
        <w:t>、</w:t>
      </w:r>
      <w:r w:rsidRPr="00603CB2">
        <w:rPr>
          <w:rFonts w:asciiTheme="minorEastAsia" w:hAnsiTheme="minorEastAsia" w:hint="eastAsia"/>
          <w:sz w:val="22"/>
        </w:rPr>
        <w:t>エリア別とするかテーマ別とするかはその理由も含め、取材行程案とともに提案内容に盛り込むこと。実施期間は１泊２日</w:t>
      </w:r>
      <w:r w:rsidR="002F4293" w:rsidRPr="00603CB2">
        <w:rPr>
          <w:rFonts w:asciiTheme="minorEastAsia" w:hAnsiTheme="minorEastAsia" w:hint="eastAsia"/>
          <w:sz w:val="22"/>
        </w:rPr>
        <w:t>以上</w:t>
      </w:r>
      <w:r w:rsidRPr="00603CB2">
        <w:rPr>
          <w:rFonts w:asciiTheme="minorEastAsia" w:hAnsiTheme="minorEastAsia" w:hint="eastAsia"/>
          <w:sz w:val="22"/>
        </w:rPr>
        <w:t>とし、本県への</w:t>
      </w:r>
      <w:r w:rsidR="002F4293" w:rsidRPr="00603CB2">
        <w:rPr>
          <w:rFonts w:asciiTheme="minorEastAsia" w:hAnsiTheme="minorEastAsia" w:hint="eastAsia"/>
          <w:sz w:val="22"/>
        </w:rPr>
        <w:t>交通</w:t>
      </w:r>
      <w:r w:rsidRPr="00603CB2">
        <w:rPr>
          <w:rFonts w:asciiTheme="minorEastAsia" w:hAnsiTheme="minorEastAsia" w:hint="eastAsia"/>
          <w:sz w:val="22"/>
        </w:rPr>
        <w:t>費や県内</w:t>
      </w:r>
      <w:r w:rsidR="00AD71B6" w:rsidRPr="00603CB2">
        <w:rPr>
          <w:rFonts w:asciiTheme="minorEastAsia" w:hAnsiTheme="minorEastAsia" w:hint="eastAsia"/>
          <w:sz w:val="22"/>
        </w:rPr>
        <w:t>宿泊費および</w:t>
      </w:r>
      <w:r w:rsidRPr="00603CB2">
        <w:rPr>
          <w:rFonts w:asciiTheme="minorEastAsia" w:hAnsiTheme="minorEastAsia" w:hint="eastAsia"/>
          <w:sz w:val="22"/>
        </w:rPr>
        <w:t>周遊経費は委託に含めること。</w:t>
      </w:r>
    </w:p>
    <w:p w14:paraId="669051E6" w14:textId="07ACA5AD" w:rsidR="00966DD9" w:rsidRPr="008652CF" w:rsidRDefault="000847CB" w:rsidP="005E4575">
      <w:pPr>
        <w:ind w:leftChars="100" w:left="870" w:hangingChars="300" w:hanging="660"/>
        <w:rPr>
          <w:rFonts w:asciiTheme="minorEastAsia" w:hAnsiTheme="minorEastAsia"/>
          <w:sz w:val="22"/>
        </w:rPr>
      </w:pPr>
      <w:r>
        <w:rPr>
          <w:rFonts w:asciiTheme="minorEastAsia" w:hAnsiTheme="minorEastAsia" w:hint="eastAsia"/>
          <w:sz w:val="22"/>
        </w:rPr>
        <w:t xml:space="preserve">　　</w:t>
      </w:r>
      <w:r w:rsidR="005E4575">
        <w:rPr>
          <w:rFonts w:asciiTheme="minorEastAsia" w:hAnsiTheme="minorEastAsia" w:hint="eastAsia"/>
          <w:sz w:val="22"/>
        </w:rPr>
        <w:t>③</w:t>
      </w:r>
      <w:r w:rsidR="00966DD9" w:rsidRPr="008652CF">
        <w:rPr>
          <w:rFonts w:asciiTheme="minorEastAsia" w:hAnsiTheme="minorEastAsia" w:hint="eastAsia"/>
          <w:sz w:val="22"/>
        </w:rPr>
        <w:t>取材先についてはこれまでメディアにあまり取り上げられていない所を中心に複数箇所</w:t>
      </w:r>
    </w:p>
    <w:p w14:paraId="7C750B62" w14:textId="47461494" w:rsidR="00966DD9" w:rsidRPr="008652CF" w:rsidRDefault="00966DD9" w:rsidP="00966DD9">
      <w:pPr>
        <w:ind w:firstLineChars="400" w:firstLine="880"/>
        <w:rPr>
          <w:rFonts w:asciiTheme="minorEastAsia" w:hAnsiTheme="minorEastAsia"/>
          <w:sz w:val="22"/>
        </w:rPr>
      </w:pPr>
      <w:r w:rsidRPr="008652CF">
        <w:rPr>
          <w:rFonts w:asciiTheme="minorEastAsia" w:hAnsiTheme="minorEastAsia" w:hint="eastAsia"/>
          <w:sz w:val="22"/>
        </w:rPr>
        <w:t>入れること</w:t>
      </w:r>
    </w:p>
    <w:p w14:paraId="3F7E1F35" w14:textId="3C6AA746" w:rsidR="002F5658" w:rsidRPr="00603CB2" w:rsidRDefault="002F5658" w:rsidP="002F5658">
      <w:pPr>
        <w:rPr>
          <w:rFonts w:asciiTheme="minorEastAsia" w:hAnsiTheme="minorEastAsia"/>
          <w:sz w:val="22"/>
        </w:rPr>
      </w:pPr>
      <w:r w:rsidRPr="008652CF">
        <w:rPr>
          <w:rFonts w:asciiTheme="minorEastAsia" w:hAnsiTheme="minorEastAsia" w:hint="eastAsia"/>
          <w:sz w:val="22"/>
        </w:rPr>
        <w:t xml:space="preserve">　　　</w:t>
      </w:r>
      <w:r w:rsidR="005E4575">
        <w:rPr>
          <w:rFonts w:asciiTheme="minorEastAsia" w:hAnsiTheme="minorEastAsia" w:hint="eastAsia"/>
          <w:sz w:val="22"/>
        </w:rPr>
        <w:t>④</w:t>
      </w:r>
      <w:r w:rsidRPr="008652CF">
        <w:rPr>
          <w:rFonts w:asciiTheme="minorEastAsia" w:hAnsiTheme="minorEastAsia" w:hint="eastAsia"/>
          <w:sz w:val="22"/>
        </w:rPr>
        <w:t>参加メディア各</w:t>
      </w:r>
      <w:r w:rsidRPr="00603CB2">
        <w:rPr>
          <w:rFonts w:asciiTheme="minorEastAsia" w:hAnsiTheme="minorEastAsia" w:hint="eastAsia"/>
          <w:sz w:val="22"/>
        </w:rPr>
        <w:t>社</w:t>
      </w:r>
      <w:r w:rsidR="00AD71B6" w:rsidRPr="00603CB2">
        <w:rPr>
          <w:rFonts w:asciiTheme="minorEastAsia" w:hAnsiTheme="minorEastAsia" w:hint="eastAsia"/>
          <w:sz w:val="22"/>
        </w:rPr>
        <w:t>等</w:t>
      </w:r>
      <w:r w:rsidRPr="00603CB2">
        <w:rPr>
          <w:rFonts w:asciiTheme="minorEastAsia" w:hAnsiTheme="minorEastAsia" w:hint="eastAsia"/>
          <w:sz w:val="22"/>
        </w:rPr>
        <w:t>に画像提供を行うオフィシャルカメラマンを仕立てること。</w:t>
      </w:r>
    </w:p>
    <w:p w14:paraId="647FF870" w14:textId="049AF94E" w:rsidR="002F5658" w:rsidRPr="00603CB2" w:rsidRDefault="002F5658" w:rsidP="002F5658">
      <w:pPr>
        <w:rPr>
          <w:rFonts w:asciiTheme="minorEastAsia" w:hAnsiTheme="minorEastAsia"/>
          <w:sz w:val="22"/>
        </w:rPr>
      </w:pPr>
      <w:r w:rsidRPr="00603CB2">
        <w:rPr>
          <w:rFonts w:asciiTheme="minorEastAsia" w:hAnsiTheme="minorEastAsia" w:hint="eastAsia"/>
          <w:sz w:val="22"/>
        </w:rPr>
        <w:t xml:space="preserve">　　　</w:t>
      </w:r>
      <w:r w:rsidR="005E4575" w:rsidRPr="00603CB2">
        <w:rPr>
          <w:rFonts w:asciiTheme="minorEastAsia" w:hAnsiTheme="minorEastAsia" w:hint="eastAsia"/>
          <w:sz w:val="22"/>
        </w:rPr>
        <w:t>⑤</w:t>
      </w:r>
      <w:r w:rsidRPr="00603CB2">
        <w:rPr>
          <w:rFonts w:asciiTheme="minorEastAsia" w:hAnsiTheme="minorEastAsia" w:hint="eastAsia"/>
          <w:sz w:val="22"/>
        </w:rPr>
        <w:t>必要に応じて、福井の食</w:t>
      </w:r>
      <w:r w:rsidR="00966DD9" w:rsidRPr="00603CB2">
        <w:rPr>
          <w:rFonts w:asciiTheme="minorEastAsia" w:hAnsiTheme="minorEastAsia" w:hint="eastAsia"/>
          <w:sz w:val="22"/>
        </w:rPr>
        <w:t>や伝統工芸</w:t>
      </w:r>
      <w:r w:rsidRPr="00603CB2">
        <w:rPr>
          <w:rFonts w:asciiTheme="minorEastAsia" w:hAnsiTheme="minorEastAsia" w:hint="eastAsia"/>
          <w:sz w:val="22"/>
        </w:rPr>
        <w:t>に精通したアドバイザーやガイドをつけること。</w:t>
      </w:r>
    </w:p>
    <w:p w14:paraId="1C6AC5C5" w14:textId="24C5F93E" w:rsidR="002F5658" w:rsidRPr="00603CB2" w:rsidRDefault="002F5658" w:rsidP="002F5658">
      <w:pPr>
        <w:ind w:left="880" w:hangingChars="400" w:hanging="880"/>
        <w:rPr>
          <w:rFonts w:asciiTheme="minorEastAsia" w:hAnsiTheme="minorEastAsia"/>
          <w:sz w:val="22"/>
        </w:rPr>
      </w:pPr>
      <w:r w:rsidRPr="00603CB2">
        <w:rPr>
          <w:rFonts w:asciiTheme="minorEastAsia" w:hAnsiTheme="minorEastAsia" w:hint="eastAsia"/>
          <w:sz w:val="22"/>
        </w:rPr>
        <w:t xml:space="preserve">　　　</w:t>
      </w:r>
      <w:r w:rsidR="005E4575" w:rsidRPr="00603CB2">
        <w:rPr>
          <w:rFonts w:asciiTheme="minorEastAsia" w:hAnsiTheme="minorEastAsia" w:hint="eastAsia"/>
          <w:sz w:val="22"/>
        </w:rPr>
        <w:t>⑥</w:t>
      </w:r>
      <w:r w:rsidRPr="00603CB2">
        <w:rPr>
          <w:rFonts w:asciiTheme="minorEastAsia" w:hAnsiTheme="minorEastAsia" w:hint="eastAsia"/>
          <w:sz w:val="22"/>
        </w:rPr>
        <w:t>メディアツアー参加各社には、視察取材した内容をもとに令和</w:t>
      </w:r>
      <w:r w:rsidR="00E011B2" w:rsidRPr="00603CB2">
        <w:rPr>
          <w:rFonts w:asciiTheme="minorEastAsia" w:hAnsiTheme="minorEastAsia" w:hint="eastAsia"/>
          <w:sz w:val="22"/>
        </w:rPr>
        <w:t>８</w:t>
      </w:r>
      <w:r w:rsidRPr="00603CB2">
        <w:rPr>
          <w:rFonts w:asciiTheme="minorEastAsia" w:hAnsiTheme="minorEastAsia" w:hint="eastAsia"/>
          <w:sz w:val="22"/>
        </w:rPr>
        <w:t>年３月３１日までに</w:t>
      </w:r>
      <w:r w:rsidR="00966DD9" w:rsidRPr="00603CB2">
        <w:rPr>
          <w:rFonts w:asciiTheme="minorEastAsia" w:hAnsiTheme="minorEastAsia" w:hint="eastAsia"/>
          <w:sz w:val="22"/>
        </w:rPr>
        <w:t>富裕層に響くメディアにて</w:t>
      </w:r>
      <w:r w:rsidRPr="00603CB2">
        <w:rPr>
          <w:rFonts w:asciiTheme="minorEastAsia" w:hAnsiTheme="minorEastAsia" w:hint="eastAsia"/>
          <w:sz w:val="22"/>
        </w:rPr>
        <w:t>情報発信を実現させること。</w:t>
      </w:r>
      <w:bookmarkEnd w:id="3"/>
      <w:r w:rsidR="00966DD9" w:rsidRPr="00603CB2">
        <w:rPr>
          <w:rFonts w:asciiTheme="minorEastAsia" w:hAnsiTheme="minorEastAsia" w:hint="eastAsia"/>
          <w:sz w:val="22"/>
        </w:rPr>
        <w:t>（媒体の種類や記事量は問わない）</w:t>
      </w:r>
    </w:p>
    <w:p w14:paraId="4731CB51" w14:textId="100E14DF" w:rsidR="002F5658" w:rsidRPr="00603CB2" w:rsidRDefault="002F5658" w:rsidP="002F5658">
      <w:pPr>
        <w:ind w:leftChars="100" w:left="870" w:hangingChars="300" w:hanging="660"/>
        <w:rPr>
          <w:rFonts w:ascii="ＭＳ 明朝" w:eastAsia="ＭＳ 明朝" w:hAnsi="ＭＳ 明朝"/>
          <w:sz w:val="22"/>
        </w:rPr>
      </w:pPr>
      <w:r w:rsidRPr="00603CB2">
        <w:rPr>
          <w:rFonts w:ascii="ＭＳ 明朝" w:eastAsia="ＭＳ 明朝" w:hAnsi="ＭＳ 明朝" w:hint="eastAsia"/>
          <w:sz w:val="22"/>
        </w:rPr>
        <w:t xml:space="preserve">　　</w:t>
      </w:r>
      <w:r w:rsidR="005E4575" w:rsidRPr="00603CB2">
        <w:rPr>
          <w:rFonts w:ascii="ＭＳ 明朝" w:eastAsia="ＭＳ 明朝" w:hAnsi="ＭＳ 明朝" w:hint="eastAsia"/>
          <w:sz w:val="22"/>
        </w:rPr>
        <w:t>⑦</w:t>
      </w:r>
      <w:r w:rsidRPr="00603CB2">
        <w:rPr>
          <w:rFonts w:ascii="ＭＳ 明朝" w:eastAsia="ＭＳ 明朝" w:hAnsi="ＭＳ 明朝" w:hint="eastAsia"/>
          <w:sz w:val="22"/>
        </w:rPr>
        <w:t>参加メディア各社や情報発信媒体を中心に、特集記事（番組を含む）による情報発信強化を図ること。選定したメディアに対し合計</w:t>
      </w:r>
      <w:r w:rsidR="007C5751" w:rsidRPr="00603CB2">
        <w:rPr>
          <w:rFonts w:ascii="ＭＳ 明朝" w:eastAsia="ＭＳ 明朝" w:hAnsi="ＭＳ 明朝" w:hint="eastAsia"/>
          <w:sz w:val="22"/>
        </w:rPr>
        <w:t>２</w:t>
      </w:r>
      <w:r w:rsidRPr="00603CB2">
        <w:rPr>
          <w:rFonts w:ascii="ＭＳ 明朝" w:eastAsia="ＭＳ 明朝" w:hAnsi="ＭＳ 明朝" w:hint="eastAsia"/>
          <w:sz w:val="22"/>
        </w:rPr>
        <w:t>,</w:t>
      </w:r>
      <w:r w:rsidR="007C5751" w:rsidRPr="00603CB2">
        <w:rPr>
          <w:rFonts w:ascii="ＭＳ 明朝" w:eastAsia="ＭＳ 明朝" w:hAnsi="ＭＳ 明朝" w:hint="eastAsia"/>
          <w:sz w:val="22"/>
        </w:rPr>
        <w:t>４</w:t>
      </w:r>
      <w:r w:rsidRPr="00603CB2">
        <w:rPr>
          <w:rFonts w:ascii="ＭＳ 明朝" w:eastAsia="ＭＳ 明朝" w:hAnsi="ＭＳ 明朝" w:hint="eastAsia"/>
          <w:sz w:val="22"/>
        </w:rPr>
        <w:t>００千円</w:t>
      </w:r>
      <w:r w:rsidR="006D04BA" w:rsidRPr="00603CB2">
        <w:rPr>
          <w:rFonts w:ascii="ＭＳ 明朝" w:eastAsia="ＭＳ 明朝" w:hAnsi="ＭＳ 明朝" w:hint="eastAsia"/>
          <w:sz w:val="22"/>
        </w:rPr>
        <w:t>（税込）</w:t>
      </w:r>
      <w:r w:rsidRPr="00603CB2">
        <w:rPr>
          <w:rFonts w:ascii="ＭＳ 明朝" w:eastAsia="ＭＳ 明朝" w:hAnsi="ＭＳ 明朝" w:hint="eastAsia"/>
          <w:sz w:val="22"/>
        </w:rPr>
        <w:t>以上の情報発信費の支援を行うこととし、その経費は委託料に含むこと。</w:t>
      </w:r>
    </w:p>
    <w:p w14:paraId="0E19D06F" w14:textId="412D62C1" w:rsidR="005E4575" w:rsidRPr="002A46D4" w:rsidRDefault="002F5658" w:rsidP="008A55DB">
      <w:pPr>
        <w:ind w:leftChars="100" w:left="870" w:hangingChars="300" w:hanging="660"/>
        <w:rPr>
          <w:rFonts w:ascii="ＭＳ 明朝" w:eastAsia="ＭＳ 明朝" w:hAnsi="ＭＳ 明朝"/>
          <w:sz w:val="22"/>
        </w:rPr>
      </w:pPr>
      <w:r w:rsidRPr="00603CB2">
        <w:rPr>
          <w:rFonts w:ascii="ＭＳ 明朝" w:eastAsia="ＭＳ 明朝" w:hAnsi="ＭＳ 明朝" w:hint="eastAsia"/>
          <w:sz w:val="22"/>
        </w:rPr>
        <w:t xml:space="preserve">　　</w:t>
      </w:r>
      <w:r w:rsidR="00CC4220" w:rsidRPr="00603CB2">
        <w:rPr>
          <w:rFonts w:ascii="ＭＳ 明朝" w:eastAsia="ＭＳ 明朝" w:hAnsi="ＭＳ 明朝" w:hint="eastAsia"/>
          <w:sz w:val="22"/>
        </w:rPr>
        <w:t>⑧</w:t>
      </w:r>
      <w:r w:rsidRPr="00603CB2">
        <w:rPr>
          <w:rFonts w:ascii="ＭＳ 明朝" w:eastAsia="ＭＳ 明朝" w:hAnsi="ＭＳ 明朝" w:hint="eastAsia"/>
          <w:sz w:val="22"/>
        </w:rPr>
        <w:t>発信強化対象メディアは</w:t>
      </w:r>
      <w:r w:rsidR="005E4575" w:rsidRPr="00603CB2">
        <w:rPr>
          <w:rFonts w:ascii="ＭＳ 明朝" w:eastAsia="ＭＳ 明朝" w:hAnsi="ＭＳ 明朝" w:hint="eastAsia"/>
          <w:sz w:val="22"/>
        </w:rPr>
        <w:t>４</w:t>
      </w:r>
      <w:r w:rsidRPr="00603CB2">
        <w:rPr>
          <w:rFonts w:ascii="ＭＳ 明朝" w:eastAsia="ＭＳ 明朝" w:hAnsi="ＭＳ 明朝" w:hint="eastAsia"/>
          <w:sz w:val="22"/>
        </w:rPr>
        <w:t>社以上とし、そのうち、富裕層向け雑誌媒体</w:t>
      </w:r>
      <w:r w:rsidRPr="002A46D4">
        <w:rPr>
          <w:rFonts w:ascii="ＭＳ 明朝" w:eastAsia="ＭＳ 明朝" w:hAnsi="ＭＳ 明朝" w:hint="eastAsia"/>
          <w:sz w:val="22"/>
        </w:rPr>
        <w:t>にて複数ページの発信を１誌以上組み入れること。</w:t>
      </w:r>
      <w:r w:rsidR="008A55DB">
        <w:rPr>
          <w:rFonts w:ascii="ＭＳ 明朝" w:eastAsia="ＭＳ 明朝" w:hAnsi="ＭＳ 明朝" w:hint="eastAsia"/>
          <w:sz w:val="22"/>
        </w:rPr>
        <w:t>また、</w:t>
      </w:r>
      <w:r w:rsidR="007B4918" w:rsidRPr="00603CB2">
        <w:rPr>
          <w:rFonts w:ascii="ＭＳ 明朝" w:eastAsia="ＭＳ 明朝" w:hAnsi="ＭＳ 明朝" w:hint="eastAsia"/>
          <w:sz w:val="22"/>
        </w:rPr>
        <w:t>１</w:t>
      </w:r>
      <w:r w:rsidR="005E4575" w:rsidRPr="00603CB2">
        <w:rPr>
          <w:rFonts w:ascii="ＭＳ 明朝" w:eastAsia="ＭＳ 明朝" w:hAnsi="ＭＳ 明朝" w:hint="eastAsia"/>
          <w:sz w:val="22"/>
        </w:rPr>
        <w:t>社</w:t>
      </w:r>
      <w:r w:rsidR="005E4575">
        <w:rPr>
          <w:rFonts w:ascii="ＭＳ 明朝" w:eastAsia="ＭＳ 明朝" w:hAnsi="ＭＳ 明朝" w:hint="eastAsia"/>
          <w:sz w:val="22"/>
        </w:rPr>
        <w:t>以上海外向けメディア</w:t>
      </w:r>
      <w:r w:rsidR="008A55DB">
        <w:rPr>
          <w:rFonts w:ascii="ＭＳ 明朝" w:eastAsia="ＭＳ 明朝" w:hAnsi="ＭＳ 明朝" w:hint="eastAsia"/>
          <w:sz w:val="22"/>
        </w:rPr>
        <w:t>も含めること。</w:t>
      </w:r>
    </w:p>
    <w:p w14:paraId="45F856A7" w14:textId="1D6EC337" w:rsidR="002F5658" w:rsidRPr="002A46D4" w:rsidRDefault="002F5658" w:rsidP="002F5658">
      <w:pPr>
        <w:ind w:leftChars="100" w:left="870" w:hangingChars="300" w:hanging="660"/>
        <w:rPr>
          <w:rFonts w:ascii="ＭＳ 明朝" w:eastAsia="ＭＳ 明朝" w:hAnsi="ＭＳ 明朝"/>
          <w:sz w:val="22"/>
        </w:rPr>
      </w:pPr>
      <w:r w:rsidRPr="002A46D4">
        <w:rPr>
          <w:rFonts w:ascii="ＭＳ 明朝" w:eastAsia="ＭＳ 明朝" w:hAnsi="ＭＳ 明朝" w:hint="eastAsia"/>
          <w:sz w:val="22"/>
        </w:rPr>
        <w:t xml:space="preserve">　　</w:t>
      </w:r>
      <w:r w:rsidR="00CC4220">
        <w:rPr>
          <w:rFonts w:ascii="ＭＳ 明朝" w:eastAsia="ＭＳ 明朝" w:hAnsi="ＭＳ 明朝" w:hint="eastAsia"/>
          <w:sz w:val="22"/>
        </w:rPr>
        <w:t>⑨</w:t>
      </w:r>
      <w:r w:rsidRPr="002A46D4">
        <w:rPr>
          <w:rFonts w:ascii="ＭＳ 明朝" w:eastAsia="ＭＳ 明朝" w:hAnsi="ＭＳ 明朝" w:hint="eastAsia"/>
          <w:sz w:val="22"/>
        </w:rPr>
        <w:t>メディアへの掲載とともに、実際に福井への</w:t>
      </w:r>
      <w:r w:rsidR="00635BEE">
        <w:rPr>
          <w:rFonts w:ascii="ＭＳ 明朝" w:eastAsia="ＭＳ 明朝" w:hAnsi="ＭＳ 明朝" w:hint="eastAsia"/>
          <w:sz w:val="22"/>
        </w:rPr>
        <w:t>誘客</w:t>
      </w:r>
      <w:r w:rsidR="00007FE4">
        <w:rPr>
          <w:rFonts w:ascii="ＭＳ 明朝" w:eastAsia="ＭＳ 明朝" w:hAnsi="ＭＳ 明朝" w:hint="eastAsia"/>
          <w:sz w:val="22"/>
        </w:rPr>
        <w:t>に繋がる</w:t>
      </w:r>
      <w:r w:rsidRPr="002A46D4">
        <w:rPr>
          <w:rFonts w:ascii="ＭＳ 明朝" w:eastAsia="ＭＳ 明朝" w:hAnsi="ＭＳ 明朝" w:hint="eastAsia"/>
          <w:sz w:val="22"/>
        </w:rPr>
        <w:t>ような仕掛けについての提案を行うこと。</w:t>
      </w:r>
    </w:p>
    <w:p w14:paraId="5599D3ED" w14:textId="366B183A" w:rsidR="002F5658" w:rsidRPr="002A46D4" w:rsidRDefault="002F5658" w:rsidP="002F5658">
      <w:pPr>
        <w:ind w:leftChars="100" w:left="870" w:hangingChars="300" w:hanging="660"/>
        <w:rPr>
          <w:rFonts w:ascii="ＭＳ 明朝" w:eastAsia="ＭＳ 明朝" w:hAnsi="ＭＳ 明朝"/>
          <w:sz w:val="22"/>
        </w:rPr>
      </w:pPr>
      <w:r w:rsidRPr="002A46D4">
        <w:rPr>
          <w:rFonts w:ascii="ＭＳ 明朝" w:eastAsia="ＭＳ 明朝" w:hAnsi="ＭＳ 明朝" w:hint="eastAsia"/>
          <w:sz w:val="22"/>
        </w:rPr>
        <w:t xml:space="preserve">　　</w:t>
      </w:r>
      <w:r w:rsidR="00CC4220">
        <w:rPr>
          <w:rFonts w:ascii="ＭＳ 明朝" w:eastAsia="ＭＳ 明朝" w:hAnsi="ＭＳ 明朝" w:hint="eastAsia"/>
          <w:sz w:val="22"/>
        </w:rPr>
        <w:t>⑩</w:t>
      </w:r>
      <w:r w:rsidR="009C505D" w:rsidRPr="002A46D4">
        <w:rPr>
          <w:rFonts w:ascii="ＭＳ 明朝" w:eastAsia="ＭＳ 明朝" w:hAnsi="ＭＳ 明朝" w:hint="eastAsia"/>
          <w:sz w:val="22"/>
        </w:rPr>
        <w:t>参加メディアに対して</w:t>
      </w:r>
      <w:r w:rsidR="008454C8" w:rsidRPr="002A46D4">
        <w:rPr>
          <w:rFonts w:ascii="ＭＳ 明朝" w:eastAsia="ＭＳ 明朝" w:hAnsi="ＭＳ 明朝" w:hint="eastAsia"/>
          <w:sz w:val="22"/>
        </w:rPr>
        <w:t>食や伝統工芸など</w:t>
      </w:r>
      <w:r w:rsidRPr="002A46D4">
        <w:rPr>
          <w:rFonts w:ascii="ＭＳ 明朝" w:eastAsia="ＭＳ 明朝" w:hAnsi="ＭＳ 明朝" w:hint="eastAsia"/>
          <w:sz w:val="22"/>
        </w:rPr>
        <w:t>本県に関</w:t>
      </w:r>
      <w:r w:rsidR="001F73F5" w:rsidRPr="002A46D4">
        <w:rPr>
          <w:rFonts w:ascii="ＭＳ 明朝" w:eastAsia="ＭＳ 明朝" w:hAnsi="ＭＳ 明朝" w:hint="eastAsia"/>
          <w:sz w:val="22"/>
        </w:rPr>
        <w:t>して</w:t>
      </w:r>
      <w:r w:rsidRPr="002A46D4">
        <w:rPr>
          <w:rFonts w:ascii="ＭＳ 明朝" w:eastAsia="ＭＳ 明朝" w:hAnsi="ＭＳ 明朝" w:hint="eastAsia"/>
          <w:sz w:val="22"/>
        </w:rPr>
        <w:t>アンケートフォームを作成、</w:t>
      </w:r>
      <w:r w:rsidR="008454C8" w:rsidRPr="002A46D4">
        <w:rPr>
          <w:rFonts w:ascii="ＭＳ 明朝" w:eastAsia="ＭＳ 明朝" w:hAnsi="ＭＳ 明朝" w:hint="eastAsia"/>
          <w:sz w:val="22"/>
        </w:rPr>
        <w:t>調査実施の上、結果をまとめ提出すること。アンケート内容に関しては福井県と協議のうえ作成すること。</w:t>
      </w:r>
    </w:p>
    <w:p w14:paraId="63211943" w14:textId="77777777" w:rsidR="002F5658" w:rsidRPr="008F37F7" w:rsidRDefault="002F5658" w:rsidP="002F5658">
      <w:pPr>
        <w:ind w:leftChars="100" w:left="870" w:hangingChars="300" w:hanging="660"/>
        <w:rPr>
          <w:rFonts w:ascii="ＭＳ 明朝" w:eastAsia="ＭＳ 明朝" w:hAnsi="ＭＳ 明朝"/>
          <w:sz w:val="22"/>
        </w:rPr>
      </w:pPr>
    </w:p>
    <w:p w14:paraId="07D2FBF4" w14:textId="77777777" w:rsidR="002F5658" w:rsidRDefault="002F5658" w:rsidP="002F5658">
      <w:pPr>
        <w:rPr>
          <w:rFonts w:asciiTheme="majorEastAsia" w:eastAsiaTheme="majorEastAsia" w:hAnsiTheme="majorEastAsia"/>
          <w:b/>
          <w:bCs/>
          <w:sz w:val="22"/>
        </w:rPr>
      </w:pPr>
    </w:p>
    <w:p w14:paraId="44188699" w14:textId="097F7291" w:rsidR="002F5658" w:rsidRPr="005A5719" w:rsidRDefault="002F5658" w:rsidP="002F5658">
      <w:pPr>
        <w:rPr>
          <w:rFonts w:asciiTheme="majorEastAsia" w:eastAsiaTheme="majorEastAsia" w:hAnsiTheme="majorEastAsia"/>
          <w:b/>
          <w:bCs/>
          <w:sz w:val="22"/>
        </w:rPr>
      </w:pPr>
      <w:r w:rsidRPr="005A5719">
        <w:rPr>
          <w:rFonts w:asciiTheme="majorEastAsia" w:eastAsiaTheme="majorEastAsia" w:hAnsiTheme="majorEastAsia" w:hint="eastAsia"/>
          <w:b/>
          <w:bCs/>
          <w:sz w:val="22"/>
        </w:rPr>
        <w:t>６　情報発信および成果品の使用について</w:t>
      </w:r>
    </w:p>
    <w:p w14:paraId="7BF075F1" w14:textId="77777777" w:rsidR="002F5658" w:rsidRPr="008F37F7" w:rsidRDefault="002F5658" w:rsidP="002F5658">
      <w:pPr>
        <w:ind w:left="880" w:hangingChars="400" w:hanging="880"/>
        <w:rPr>
          <w:rFonts w:ascii="ＭＳ 明朝" w:eastAsia="ＭＳ 明朝" w:hAnsi="ＭＳ 明朝"/>
          <w:sz w:val="22"/>
        </w:rPr>
      </w:pPr>
      <w:r w:rsidRPr="008F37F7">
        <w:rPr>
          <w:rFonts w:ascii="ＭＳ 明朝" w:eastAsia="ＭＳ 明朝" w:hAnsi="ＭＳ 明朝" w:hint="eastAsia"/>
          <w:sz w:val="22"/>
        </w:rPr>
        <w:t xml:space="preserve">　　　①本業務による成果品に対する著作権等は県に帰属するものとし、商用を含め二次利用等が可能なものとすること。</w:t>
      </w:r>
    </w:p>
    <w:p w14:paraId="52E9A100" w14:textId="7955D858" w:rsidR="002F5658" w:rsidRDefault="002F5658" w:rsidP="002F5658">
      <w:pPr>
        <w:ind w:firstLineChars="300" w:firstLine="660"/>
        <w:rPr>
          <w:rFonts w:ascii="ＭＳ 明朝" w:eastAsia="ＭＳ 明朝" w:hAnsi="ＭＳ 明朝"/>
          <w:sz w:val="22"/>
        </w:rPr>
      </w:pPr>
      <w:r w:rsidRPr="008F37F7">
        <w:rPr>
          <w:rFonts w:ascii="ＭＳ 明朝" w:eastAsia="ＭＳ 明朝" w:hAnsi="ＭＳ 明朝" w:hint="eastAsia"/>
          <w:sz w:val="22"/>
        </w:rPr>
        <w:t>②制作した撮影画像データはＵＳＢメモリー等により納品すること（３００点以上）</w:t>
      </w:r>
      <w:r>
        <w:rPr>
          <w:rFonts w:ascii="ＭＳ 明朝" w:eastAsia="ＭＳ 明朝" w:hAnsi="ＭＳ 明朝" w:hint="eastAsia"/>
          <w:sz w:val="22"/>
        </w:rPr>
        <w:t>。</w:t>
      </w:r>
    </w:p>
    <w:p w14:paraId="6D59A7A5" w14:textId="77777777" w:rsidR="008454C8" w:rsidRPr="008F37F7" w:rsidRDefault="008454C8" w:rsidP="002F5658">
      <w:pPr>
        <w:ind w:firstLineChars="300" w:firstLine="660"/>
        <w:rPr>
          <w:rFonts w:ascii="ＭＳ 明朝" w:eastAsia="ＭＳ 明朝" w:hAnsi="ＭＳ 明朝"/>
          <w:sz w:val="22"/>
        </w:rPr>
      </w:pPr>
    </w:p>
    <w:bookmarkEnd w:id="4"/>
    <w:p w14:paraId="67D25FFA" w14:textId="77777777" w:rsidR="002F5658" w:rsidRPr="008F37F7" w:rsidRDefault="002F5658" w:rsidP="002F5658">
      <w:pPr>
        <w:ind w:left="442" w:hangingChars="200" w:hanging="442"/>
        <w:rPr>
          <w:rFonts w:asciiTheme="majorEastAsia" w:eastAsiaTheme="majorEastAsia" w:hAnsiTheme="majorEastAsia"/>
          <w:b/>
          <w:sz w:val="22"/>
        </w:rPr>
      </w:pPr>
      <w:r>
        <w:rPr>
          <w:rFonts w:asciiTheme="majorEastAsia" w:eastAsiaTheme="majorEastAsia" w:hAnsiTheme="majorEastAsia" w:hint="eastAsia"/>
          <w:b/>
          <w:sz w:val="22"/>
        </w:rPr>
        <w:t>７</w:t>
      </w:r>
      <w:r w:rsidRPr="008F37F7">
        <w:rPr>
          <w:rFonts w:asciiTheme="majorEastAsia" w:eastAsiaTheme="majorEastAsia" w:hAnsiTheme="majorEastAsia" w:hint="eastAsia"/>
          <w:b/>
          <w:sz w:val="22"/>
        </w:rPr>
        <w:t xml:space="preserve">　</w:t>
      </w:r>
      <w:r w:rsidRPr="008F37F7">
        <w:rPr>
          <w:rFonts w:asciiTheme="majorEastAsia" w:eastAsiaTheme="majorEastAsia" w:hAnsiTheme="majorEastAsia"/>
          <w:b/>
          <w:sz w:val="22"/>
        </w:rPr>
        <w:t>業務</w:t>
      </w:r>
      <w:r w:rsidRPr="008F37F7">
        <w:rPr>
          <w:rFonts w:asciiTheme="majorEastAsia" w:eastAsiaTheme="majorEastAsia" w:hAnsiTheme="majorEastAsia" w:hint="eastAsia"/>
          <w:b/>
          <w:sz w:val="22"/>
        </w:rPr>
        <w:t>行</w:t>
      </w:r>
      <w:r w:rsidRPr="008F37F7">
        <w:rPr>
          <w:rFonts w:asciiTheme="majorEastAsia" w:eastAsiaTheme="majorEastAsia" w:hAnsiTheme="majorEastAsia"/>
          <w:b/>
          <w:sz w:val="22"/>
        </w:rPr>
        <w:t>程表</w:t>
      </w:r>
      <w:r w:rsidRPr="008F37F7">
        <w:rPr>
          <w:rFonts w:asciiTheme="majorEastAsia" w:eastAsiaTheme="majorEastAsia" w:hAnsiTheme="majorEastAsia" w:hint="eastAsia"/>
          <w:b/>
          <w:sz w:val="22"/>
        </w:rPr>
        <w:t>等</w:t>
      </w:r>
      <w:r w:rsidRPr="008F37F7">
        <w:rPr>
          <w:rFonts w:asciiTheme="majorEastAsia" w:eastAsiaTheme="majorEastAsia" w:hAnsiTheme="majorEastAsia"/>
          <w:b/>
          <w:sz w:val="22"/>
        </w:rPr>
        <w:t>の作成</w:t>
      </w:r>
    </w:p>
    <w:p w14:paraId="0CB8F801" w14:textId="2A696EAB" w:rsidR="002F5658" w:rsidRPr="008F37F7" w:rsidRDefault="002F5658" w:rsidP="002F5658">
      <w:pPr>
        <w:ind w:leftChars="100" w:left="210" w:firstLineChars="100" w:firstLine="220"/>
        <w:rPr>
          <w:rFonts w:ascii="ＭＳ 明朝" w:eastAsia="ＭＳ 明朝" w:hAnsi="ＭＳ 明朝"/>
          <w:sz w:val="22"/>
        </w:rPr>
      </w:pPr>
      <w:r w:rsidRPr="008F37F7">
        <w:rPr>
          <w:rFonts w:ascii="ＭＳ 明朝" w:eastAsia="ＭＳ 明朝" w:hAnsi="ＭＳ 明朝" w:hint="eastAsia"/>
          <w:sz w:val="22"/>
        </w:rPr>
        <w:t>受託者は、契約締結後速やかに業務行程表（業務実施体制、スケジュール等）を提出し、福井県交流文化部</w:t>
      </w:r>
      <w:r w:rsidR="003869D9">
        <w:rPr>
          <w:rFonts w:ascii="ＭＳ 明朝" w:eastAsia="ＭＳ 明朝" w:hAnsi="ＭＳ 明朝" w:hint="eastAsia"/>
          <w:sz w:val="22"/>
        </w:rPr>
        <w:t>誘客推進</w:t>
      </w:r>
      <w:r w:rsidRPr="008F37F7">
        <w:rPr>
          <w:rFonts w:ascii="ＭＳ 明朝" w:eastAsia="ＭＳ 明朝" w:hAnsi="ＭＳ 明朝" w:hint="eastAsia"/>
          <w:sz w:val="22"/>
        </w:rPr>
        <w:t>課長と協議すること。</w:t>
      </w:r>
    </w:p>
    <w:p w14:paraId="2F0EED58" w14:textId="77777777" w:rsidR="002F5658" w:rsidRPr="008F37F7" w:rsidRDefault="002F5658" w:rsidP="002F5658">
      <w:pPr>
        <w:rPr>
          <w:rFonts w:ascii="ＭＳ 明朝" w:eastAsia="ＭＳ 明朝" w:hAnsi="ＭＳ 明朝"/>
          <w:sz w:val="22"/>
        </w:rPr>
      </w:pPr>
    </w:p>
    <w:p w14:paraId="6AB41E89" w14:textId="77777777" w:rsidR="002F5658" w:rsidRPr="008F37F7" w:rsidRDefault="002F5658" w:rsidP="002F5658">
      <w:pPr>
        <w:ind w:left="442" w:hangingChars="200" w:hanging="442"/>
        <w:rPr>
          <w:rFonts w:asciiTheme="majorEastAsia" w:eastAsiaTheme="majorEastAsia" w:hAnsiTheme="majorEastAsia"/>
          <w:b/>
          <w:sz w:val="22"/>
        </w:rPr>
      </w:pPr>
      <w:r>
        <w:rPr>
          <w:rFonts w:asciiTheme="majorEastAsia" w:eastAsiaTheme="majorEastAsia" w:hAnsiTheme="majorEastAsia" w:hint="eastAsia"/>
          <w:b/>
          <w:sz w:val="22"/>
        </w:rPr>
        <w:t>８</w:t>
      </w:r>
      <w:r w:rsidRPr="008F37F7">
        <w:rPr>
          <w:rFonts w:asciiTheme="majorEastAsia" w:eastAsiaTheme="majorEastAsia" w:hAnsiTheme="majorEastAsia" w:hint="eastAsia"/>
          <w:b/>
          <w:sz w:val="22"/>
        </w:rPr>
        <w:t xml:space="preserve">　</w:t>
      </w:r>
      <w:r w:rsidRPr="008F37F7">
        <w:rPr>
          <w:rFonts w:asciiTheme="majorEastAsia" w:eastAsiaTheme="majorEastAsia" w:hAnsiTheme="majorEastAsia"/>
          <w:b/>
          <w:sz w:val="22"/>
        </w:rPr>
        <w:t>委託者との協議等</w:t>
      </w:r>
    </w:p>
    <w:p w14:paraId="1B04583F" w14:textId="57B6F2CC" w:rsidR="002F5658" w:rsidRPr="008F37F7" w:rsidRDefault="002F5658" w:rsidP="002F5658">
      <w:pPr>
        <w:ind w:leftChars="100" w:left="650" w:hangingChars="200" w:hanging="440"/>
        <w:rPr>
          <w:rFonts w:ascii="ＭＳ 明朝" w:eastAsia="ＭＳ 明朝" w:hAnsi="ＭＳ 明朝"/>
          <w:sz w:val="22"/>
        </w:rPr>
      </w:pPr>
      <w:r w:rsidRPr="008F37F7">
        <w:rPr>
          <w:rFonts w:ascii="ＭＳ 明朝" w:eastAsia="ＭＳ 明朝" w:hAnsi="ＭＳ 明朝" w:hint="eastAsia"/>
          <w:sz w:val="22"/>
        </w:rPr>
        <w:t xml:space="preserve">(１) </w:t>
      </w:r>
      <w:r w:rsidRPr="008F37F7">
        <w:rPr>
          <w:rFonts w:ascii="ＭＳ 明朝" w:eastAsia="ＭＳ 明朝" w:hAnsi="ＭＳ 明朝"/>
          <w:sz w:val="22"/>
        </w:rPr>
        <w:t>本業務の実施に</w:t>
      </w:r>
      <w:r w:rsidRPr="008F37F7">
        <w:rPr>
          <w:rFonts w:ascii="ＭＳ 明朝" w:eastAsia="ＭＳ 明朝" w:hAnsi="ＭＳ 明朝" w:hint="eastAsia"/>
          <w:sz w:val="22"/>
        </w:rPr>
        <w:t>当</w:t>
      </w:r>
      <w:r w:rsidRPr="008F37F7">
        <w:rPr>
          <w:rFonts w:ascii="ＭＳ 明朝" w:eastAsia="ＭＳ 明朝" w:hAnsi="ＭＳ 明朝"/>
          <w:sz w:val="22"/>
        </w:rPr>
        <w:t>たって、</w:t>
      </w:r>
      <w:r w:rsidRPr="008F37F7">
        <w:rPr>
          <w:rFonts w:ascii="ＭＳ 明朝" w:eastAsia="ＭＳ 明朝" w:hAnsi="ＭＳ 明朝" w:hint="eastAsia"/>
          <w:sz w:val="22"/>
        </w:rPr>
        <w:t>受託</w:t>
      </w:r>
      <w:r w:rsidRPr="008F37F7">
        <w:rPr>
          <w:rFonts w:ascii="ＭＳ 明朝" w:eastAsia="ＭＳ 明朝" w:hAnsi="ＭＳ 明朝"/>
          <w:sz w:val="22"/>
        </w:rPr>
        <w:t>者は</w:t>
      </w:r>
      <w:r w:rsidRPr="008F37F7">
        <w:rPr>
          <w:rFonts w:ascii="ＭＳ 明朝" w:eastAsia="ＭＳ 明朝" w:hAnsi="ＭＳ 明朝" w:hint="eastAsia"/>
          <w:sz w:val="22"/>
        </w:rPr>
        <w:t>交流文化部</w:t>
      </w:r>
      <w:r w:rsidR="00744231">
        <w:rPr>
          <w:rFonts w:ascii="ＭＳ 明朝" w:eastAsia="ＭＳ 明朝" w:hAnsi="ＭＳ 明朝" w:hint="eastAsia"/>
          <w:sz w:val="22"/>
        </w:rPr>
        <w:t>誘客推進</w:t>
      </w:r>
      <w:r w:rsidRPr="008F37F7">
        <w:rPr>
          <w:rFonts w:ascii="ＭＳ 明朝" w:eastAsia="ＭＳ 明朝" w:hAnsi="ＭＳ 明朝" w:hint="eastAsia"/>
          <w:sz w:val="22"/>
        </w:rPr>
        <w:t>課</w:t>
      </w:r>
      <w:r w:rsidRPr="008F37F7">
        <w:rPr>
          <w:rFonts w:ascii="ＭＳ 明朝" w:eastAsia="ＭＳ 明朝" w:hAnsi="ＭＳ 明朝"/>
          <w:sz w:val="22"/>
        </w:rPr>
        <w:t>との連携を密にし、</w:t>
      </w:r>
      <w:r w:rsidRPr="008F37F7">
        <w:rPr>
          <w:rFonts w:ascii="ＭＳ 明朝" w:eastAsia="ＭＳ 明朝" w:hAnsi="ＭＳ 明朝" w:hint="eastAsia"/>
          <w:sz w:val="22"/>
        </w:rPr>
        <w:t>適宜協議または打合せを行いながら、進捗状況の管理を常に適切に行い、誠実に業務を進めること。</w:t>
      </w:r>
    </w:p>
    <w:p w14:paraId="10BA20A3" w14:textId="77DF8E1C" w:rsidR="002F5658" w:rsidRPr="008F37F7" w:rsidRDefault="002F5658" w:rsidP="002F5658">
      <w:pPr>
        <w:ind w:leftChars="100" w:left="650" w:hangingChars="200" w:hanging="440"/>
        <w:rPr>
          <w:rFonts w:ascii="ＭＳ 明朝" w:eastAsia="ＭＳ 明朝" w:hAnsi="ＭＳ 明朝"/>
          <w:sz w:val="22"/>
        </w:rPr>
      </w:pPr>
      <w:r w:rsidRPr="008F37F7">
        <w:rPr>
          <w:rFonts w:ascii="ＭＳ 明朝" w:eastAsia="ＭＳ 明朝" w:hAnsi="ＭＳ 明朝" w:hint="eastAsia"/>
          <w:sz w:val="22"/>
        </w:rPr>
        <w:t>(２) 受託</w:t>
      </w:r>
      <w:r w:rsidRPr="008F37F7">
        <w:rPr>
          <w:rFonts w:ascii="ＭＳ 明朝" w:eastAsia="ＭＳ 明朝" w:hAnsi="ＭＳ 明朝"/>
          <w:sz w:val="22"/>
        </w:rPr>
        <w:t>者は、</w:t>
      </w:r>
      <w:r w:rsidRPr="008F37F7">
        <w:rPr>
          <w:rFonts w:ascii="ＭＳ 明朝" w:eastAsia="ＭＳ 明朝" w:hAnsi="ＭＳ 明朝" w:hint="eastAsia"/>
          <w:sz w:val="22"/>
        </w:rPr>
        <w:t>交流文化部</w:t>
      </w:r>
      <w:r w:rsidR="007E3124">
        <w:rPr>
          <w:rFonts w:ascii="ＭＳ 明朝" w:eastAsia="ＭＳ 明朝" w:hAnsi="ＭＳ 明朝" w:hint="eastAsia"/>
          <w:sz w:val="22"/>
        </w:rPr>
        <w:t>誘客推進</w:t>
      </w:r>
      <w:r w:rsidRPr="008F37F7">
        <w:rPr>
          <w:rFonts w:ascii="ＭＳ 明朝" w:eastAsia="ＭＳ 明朝" w:hAnsi="ＭＳ 明朝" w:hint="eastAsia"/>
          <w:sz w:val="22"/>
        </w:rPr>
        <w:t>課</w:t>
      </w:r>
      <w:r w:rsidRPr="008F37F7">
        <w:rPr>
          <w:rFonts w:ascii="ＭＳ 明朝" w:eastAsia="ＭＳ 明朝" w:hAnsi="ＭＳ 明朝"/>
          <w:sz w:val="22"/>
        </w:rPr>
        <w:t>と協議</w:t>
      </w:r>
      <w:r w:rsidRPr="008F37F7">
        <w:rPr>
          <w:rFonts w:ascii="ＭＳ 明朝" w:eastAsia="ＭＳ 明朝" w:hAnsi="ＭＳ 明朝" w:hint="eastAsia"/>
          <w:sz w:val="22"/>
        </w:rPr>
        <w:t>及び</w:t>
      </w:r>
      <w:r w:rsidRPr="008F37F7">
        <w:rPr>
          <w:rFonts w:ascii="ＭＳ 明朝" w:eastAsia="ＭＳ 明朝" w:hAnsi="ＭＳ 明朝"/>
          <w:sz w:val="22"/>
        </w:rPr>
        <w:t>打合せをした場合は、その内容及</w:t>
      </w:r>
      <w:r w:rsidRPr="008F37F7">
        <w:rPr>
          <w:rFonts w:ascii="ＭＳ 明朝" w:eastAsia="ＭＳ 明朝" w:hAnsi="ＭＳ 明朝" w:hint="eastAsia"/>
          <w:sz w:val="22"/>
        </w:rPr>
        <w:t>び連絡事項の適切な記録を作成し、相互に確認すること。</w:t>
      </w:r>
    </w:p>
    <w:p w14:paraId="4F82C616" w14:textId="77777777" w:rsidR="002F5658" w:rsidRPr="008F37F7" w:rsidRDefault="002F5658" w:rsidP="002F5658">
      <w:pPr>
        <w:spacing w:line="300" w:lineRule="exact"/>
        <w:rPr>
          <w:rFonts w:ascii="ＭＳ 明朝" w:hAnsi="ＭＳ 明朝"/>
          <w:sz w:val="22"/>
        </w:rPr>
      </w:pPr>
    </w:p>
    <w:p w14:paraId="66F60EA9" w14:textId="77777777" w:rsidR="002F5658" w:rsidRPr="008F37F7" w:rsidRDefault="002F5658" w:rsidP="002F5658">
      <w:pPr>
        <w:ind w:left="442" w:hangingChars="200" w:hanging="442"/>
        <w:rPr>
          <w:rFonts w:asciiTheme="majorEastAsia" w:eastAsiaTheme="majorEastAsia" w:hAnsiTheme="majorEastAsia"/>
          <w:b/>
          <w:sz w:val="22"/>
        </w:rPr>
      </w:pPr>
      <w:r>
        <w:rPr>
          <w:rFonts w:asciiTheme="majorEastAsia" w:eastAsiaTheme="majorEastAsia" w:hAnsiTheme="majorEastAsia" w:hint="eastAsia"/>
          <w:b/>
          <w:sz w:val="22"/>
        </w:rPr>
        <w:t>９</w:t>
      </w:r>
      <w:r w:rsidRPr="008F37F7">
        <w:rPr>
          <w:rFonts w:asciiTheme="majorEastAsia" w:eastAsiaTheme="majorEastAsia" w:hAnsiTheme="majorEastAsia" w:hint="eastAsia"/>
          <w:b/>
          <w:sz w:val="22"/>
        </w:rPr>
        <w:t xml:space="preserve">　留意事項</w:t>
      </w:r>
    </w:p>
    <w:p w14:paraId="089D4CFA" w14:textId="3A6A7911" w:rsidR="002F5658" w:rsidRPr="008F37F7" w:rsidRDefault="002F5658" w:rsidP="002F5658">
      <w:pPr>
        <w:ind w:leftChars="100" w:left="650" w:hangingChars="200" w:hanging="440"/>
        <w:rPr>
          <w:rFonts w:ascii="ＭＳ 明朝" w:eastAsia="ＭＳ 明朝" w:hAnsi="ＭＳ 明朝"/>
          <w:sz w:val="22"/>
        </w:rPr>
      </w:pPr>
      <w:r w:rsidRPr="008F37F7">
        <w:rPr>
          <w:rFonts w:ascii="ＭＳ 明朝" w:eastAsia="ＭＳ 明朝" w:hAnsi="ＭＳ 明朝" w:hint="eastAsia"/>
          <w:sz w:val="22"/>
        </w:rPr>
        <w:t>(１)</w:t>
      </w:r>
      <w:r w:rsidRPr="008F37F7">
        <w:rPr>
          <w:rFonts w:hint="eastAsia"/>
          <w:sz w:val="22"/>
        </w:rPr>
        <w:t xml:space="preserve"> </w:t>
      </w:r>
      <w:r w:rsidRPr="008F37F7">
        <w:rPr>
          <w:rFonts w:ascii="ＭＳ 明朝" w:eastAsia="ＭＳ 明朝" w:hAnsi="ＭＳ 明朝" w:hint="eastAsia"/>
          <w:sz w:val="22"/>
        </w:rPr>
        <w:t>本契約書および本仕様書に定めのない事項や細部の業務内容については、その都度、交流文化部</w:t>
      </w:r>
      <w:r w:rsidR="007E3124">
        <w:rPr>
          <w:rFonts w:ascii="ＭＳ 明朝" w:eastAsia="ＭＳ 明朝" w:hAnsi="ＭＳ 明朝" w:hint="eastAsia"/>
          <w:sz w:val="22"/>
        </w:rPr>
        <w:t>誘客推進</w:t>
      </w:r>
      <w:r w:rsidRPr="008F37F7">
        <w:rPr>
          <w:rFonts w:ascii="ＭＳ 明朝" w:eastAsia="ＭＳ 明朝" w:hAnsi="ＭＳ 明朝" w:hint="eastAsia"/>
          <w:sz w:val="22"/>
        </w:rPr>
        <w:t>課と協議の上、定めるものとする。また、業務内容に疑義が生じた場合も同様に協議の上、解決を図るものとする。</w:t>
      </w:r>
    </w:p>
    <w:p w14:paraId="159ED5A9" w14:textId="77777777" w:rsidR="002F5658" w:rsidRPr="008F37F7" w:rsidRDefault="002F5658" w:rsidP="002F5658">
      <w:pPr>
        <w:ind w:leftChars="46" w:left="647" w:hangingChars="250" w:hanging="550"/>
        <w:rPr>
          <w:rFonts w:ascii="ＭＳ 明朝" w:eastAsia="ＭＳ 明朝" w:hAnsi="ＭＳ 明朝"/>
          <w:sz w:val="22"/>
        </w:rPr>
      </w:pPr>
      <w:r w:rsidRPr="008F37F7">
        <w:rPr>
          <w:rFonts w:ascii="ＭＳ 明朝" w:eastAsia="ＭＳ 明朝" w:hAnsi="ＭＳ 明朝" w:hint="eastAsia"/>
          <w:sz w:val="22"/>
        </w:rPr>
        <w:t>（２）受託者は、業務実施過程で疑義が生じた場合は、速やかに委託者に報告し協議を行い、その指示を受けること。</w:t>
      </w:r>
    </w:p>
    <w:p w14:paraId="6DFAF34B" w14:textId="6C9B83DA" w:rsidR="00EC393A" w:rsidRPr="002F5658" w:rsidRDefault="00EC393A" w:rsidP="002F5658">
      <w:pPr>
        <w:rPr>
          <w:rFonts w:ascii="ＭＳ 明朝" w:eastAsia="ＭＳ 明朝" w:hAnsi="ＭＳ 明朝"/>
          <w:sz w:val="22"/>
        </w:rPr>
      </w:pPr>
    </w:p>
    <w:sectPr w:rsidR="00EC393A" w:rsidRPr="002F5658" w:rsidSect="00AC03C8">
      <w:pgSz w:w="11906" w:h="16838"/>
      <w:pgMar w:top="1247" w:right="1191" w:bottom="119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C2D70" w14:textId="77777777" w:rsidR="00FC1663" w:rsidRDefault="00FC1663" w:rsidP="00845BA9">
      <w:r>
        <w:separator/>
      </w:r>
    </w:p>
  </w:endnote>
  <w:endnote w:type="continuationSeparator" w:id="0">
    <w:p w14:paraId="63AA92BE" w14:textId="77777777" w:rsidR="00FC1663" w:rsidRDefault="00FC1663" w:rsidP="00845BA9">
      <w:r>
        <w:continuationSeparator/>
      </w:r>
    </w:p>
  </w:endnote>
  <w:endnote w:type="continuationNotice" w:id="1">
    <w:p w14:paraId="38ABB51A" w14:textId="77777777" w:rsidR="00FC1663" w:rsidRDefault="00FC1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D826B" w14:textId="77777777" w:rsidR="00FC1663" w:rsidRDefault="00FC1663" w:rsidP="00845BA9">
      <w:r>
        <w:separator/>
      </w:r>
    </w:p>
  </w:footnote>
  <w:footnote w:type="continuationSeparator" w:id="0">
    <w:p w14:paraId="0E185968" w14:textId="77777777" w:rsidR="00FC1663" w:rsidRDefault="00FC1663" w:rsidP="00845BA9">
      <w:r>
        <w:continuationSeparator/>
      </w:r>
    </w:p>
  </w:footnote>
  <w:footnote w:type="continuationNotice" w:id="1">
    <w:p w14:paraId="199B94ED" w14:textId="77777777" w:rsidR="00FC1663" w:rsidRDefault="00FC16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695B"/>
    <w:multiLevelType w:val="hybridMultilevel"/>
    <w:tmpl w:val="4C88740E"/>
    <w:lvl w:ilvl="0" w:tplc="C5DC0EE2">
      <w:start w:val="1"/>
      <w:numFmt w:val="decimalFullWidth"/>
      <w:lvlText w:val="（%1）"/>
      <w:lvlJc w:val="left"/>
      <w:pPr>
        <w:ind w:left="3474" w:hanging="720"/>
      </w:pPr>
      <w:rPr>
        <w:rFonts w:hint="default"/>
      </w:rPr>
    </w:lvl>
    <w:lvl w:ilvl="1" w:tplc="04090017" w:tentative="1">
      <w:start w:val="1"/>
      <w:numFmt w:val="aiueoFullWidth"/>
      <w:lvlText w:val="(%2)"/>
      <w:lvlJc w:val="left"/>
      <w:pPr>
        <w:ind w:left="3594" w:hanging="420"/>
      </w:pPr>
    </w:lvl>
    <w:lvl w:ilvl="2" w:tplc="04090011" w:tentative="1">
      <w:start w:val="1"/>
      <w:numFmt w:val="decimalEnclosedCircle"/>
      <w:lvlText w:val="%3"/>
      <w:lvlJc w:val="left"/>
      <w:pPr>
        <w:ind w:left="4014" w:hanging="420"/>
      </w:pPr>
    </w:lvl>
    <w:lvl w:ilvl="3" w:tplc="0409000F" w:tentative="1">
      <w:start w:val="1"/>
      <w:numFmt w:val="decimal"/>
      <w:lvlText w:val="%4."/>
      <w:lvlJc w:val="left"/>
      <w:pPr>
        <w:ind w:left="4434" w:hanging="420"/>
      </w:pPr>
    </w:lvl>
    <w:lvl w:ilvl="4" w:tplc="04090017" w:tentative="1">
      <w:start w:val="1"/>
      <w:numFmt w:val="aiueoFullWidth"/>
      <w:lvlText w:val="(%5)"/>
      <w:lvlJc w:val="left"/>
      <w:pPr>
        <w:ind w:left="4854" w:hanging="420"/>
      </w:pPr>
    </w:lvl>
    <w:lvl w:ilvl="5" w:tplc="04090011" w:tentative="1">
      <w:start w:val="1"/>
      <w:numFmt w:val="decimalEnclosedCircle"/>
      <w:lvlText w:val="%6"/>
      <w:lvlJc w:val="left"/>
      <w:pPr>
        <w:ind w:left="5274" w:hanging="420"/>
      </w:pPr>
    </w:lvl>
    <w:lvl w:ilvl="6" w:tplc="0409000F" w:tentative="1">
      <w:start w:val="1"/>
      <w:numFmt w:val="decimal"/>
      <w:lvlText w:val="%7."/>
      <w:lvlJc w:val="left"/>
      <w:pPr>
        <w:ind w:left="5694" w:hanging="420"/>
      </w:pPr>
    </w:lvl>
    <w:lvl w:ilvl="7" w:tplc="04090017" w:tentative="1">
      <w:start w:val="1"/>
      <w:numFmt w:val="aiueoFullWidth"/>
      <w:lvlText w:val="(%8)"/>
      <w:lvlJc w:val="left"/>
      <w:pPr>
        <w:ind w:left="6114" w:hanging="420"/>
      </w:pPr>
    </w:lvl>
    <w:lvl w:ilvl="8" w:tplc="04090011" w:tentative="1">
      <w:start w:val="1"/>
      <w:numFmt w:val="decimalEnclosedCircle"/>
      <w:lvlText w:val="%9"/>
      <w:lvlJc w:val="left"/>
      <w:pPr>
        <w:ind w:left="6534" w:hanging="420"/>
      </w:pPr>
    </w:lvl>
  </w:abstractNum>
  <w:abstractNum w:abstractNumId="1" w15:restartNumberingAfterBreak="0">
    <w:nsid w:val="0FB24565"/>
    <w:multiLevelType w:val="hybridMultilevel"/>
    <w:tmpl w:val="6E9E0688"/>
    <w:lvl w:ilvl="0" w:tplc="25C8B788">
      <w:start w:val="2"/>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15:restartNumberingAfterBreak="0">
    <w:nsid w:val="152A2318"/>
    <w:multiLevelType w:val="hybridMultilevel"/>
    <w:tmpl w:val="1E701998"/>
    <w:lvl w:ilvl="0" w:tplc="5DBA0EB8">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3D843692"/>
    <w:multiLevelType w:val="hybridMultilevel"/>
    <w:tmpl w:val="D13C76DC"/>
    <w:lvl w:ilvl="0" w:tplc="0400D8AC">
      <w:start w:val="2"/>
      <w:numFmt w:val="decimalEnclosedCircle"/>
      <w:lvlText w:val="%1"/>
      <w:lvlJc w:val="left"/>
      <w:pPr>
        <w:ind w:left="1020" w:hanging="360"/>
      </w:pPr>
      <w:rPr>
        <w:rFonts w:asciiTheme="minorEastAsia" w:eastAsiaTheme="minorEastAsia" w:hAnsiTheme="minorEastAsia"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5A4F4045"/>
    <w:multiLevelType w:val="hybridMultilevel"/>
    <w:tmpl w:val="5CCC92EA"/>
    <w:lvl w:ilvl="0" w:tplc="6FC2BED4">
      <w:start w:val="1"/>
      <w:numFmt w:val="decimalFullWidth"/>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5" w15:restartNumberingAfterBreak="0">
    <w:nsid w:val="697926B8"/>
    <w:multiLevelType w:val="hybridMultilevel"/>
    <w:tmpl w:val="9162F6B8"/>
    <w:lvl w:ilvl="0" w:tplc="BD8636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6B7669E7"/>
    <w:multiLevelType w:val="hybridMultilevel"/>
    <w:tmpl w:val="F4BC90E2"/>
    <w:lvl w:ilvl="0" w:tplc="214015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5C02882"/>
    <w:multiLevelType w:val="hybridMultilevel"/>
    <w:tmpl w:val="5D96A398"/>
    <w:lvl w:ilvl="0" w:tplc="358CB5BE">
      <w:start w:val="1"/>
      <w:numFmt w:val="decimalFullWidth"/>
      <w:lvlText w:val="（%1）"/>
      <w:lvlJc w:val="left"/>
      <w:pPr>
        <w:ind w:left="940" w:hanging="720"/>
      </w:pPr>
      <w:rPr>
        <w:rFonts w:hint="default"/>
      </w:rPr>
    </w:lvl>
    <w:lvl w:ilvl="1" w:tplc="A762F20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D4D4AD4"/>
    <w:multiLevelType w:val="hybridMultilevel"/>
    <w:tmpl w:val="1D3855E2"/>
    <w:lvl w:ilvl="0" w:tplc="C606539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16cid:durableId="1795783666">
    <w:abstractNumId w:val="4"/>
  </w:num>
  <w:num w:numId="2" w16cid:durableId="304512137">
    <w:abstractNumId w:val="0"/>
  </w:num>
  <w:num w:numId="3" w16cid:durableId="1033534292">
    <w:abstractNumId w:val="8"/>
  </w:num>
  <w:num w:numId="4" w16cid:durableId="2040542138">
    <w:abstractNumId w:val="5"/>
  </w:num>
  <w:num w:numId="5" w16cid:durableId="937248699">
    <w:abstractNumId w:val="6"/>
  </w:num>
  <w:num w:numId="6" w16cid:durableId="274607106">
    <w:abstractNumId w:val="1"/>
  </w:num>
  <w:num w:numId="7" w16cid:durableId="201401826">
    <w:abstractNumId w:val="7"/>
  </w:num>
  <w:num w:numId="8" w16cid:durableId="729964253">
    <w:abstractNumId w:val="3"/>
  </w:num>
  <w:num w:numId="9" w16cid:durableId="1555000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FFC"/>
    <w:rsid w:val="0000037F"/>
    <w:rsid w:val="00007FE4"/>
    <w:rsid w:val="000159E7"/>
    <w:rsid w:val="000175A1"/>
    <w:rsid w:val="000244CD"/>
    <w:rsid w:val="00026BF6"/>
    <w:rsid w:val="00031161"/>
    <w:rsid w:val="00041D75"/>
    <w:rsid w:val="00054FE0"/>
    <w:rsid w:val="00057F2E"/>
    <w:rsid w:val="00065791"/>
    <w:rsid w:val="000668C6"/>
    <w:rsid w:val="000847CB"/>
    <w:rsid w:val="0008723C"/>
    <w:rsid w:val="00095CD0"/>
    <w:rsid w:val="0009704D"/>
    <w:rsid w:val="00097265"/>
    <w:rsid w:val="000B4F8C"/>
    <w:rsid w:val="000B70D3"/>
    <w:rsid w:val="000D3F85"/>
    <w:rsid w:val="000E5525"/>
    <w:rsid w:val="000F00BD"/>
    <w:rsid w:val="00100120"/>
    <w:rsid w:val="00103471"/>
    <w:rsid w:val="0011008B"/>
    <w:rsid w:val="0011165A"/>
    <w:rsid w:val="001146E3"/>
    <w:rsid w:val="00115C11"/>
    <w:rsid w:val="00121175"/>
    <w:rsid w:val="00121A63"/>
    <w:rsid w:val="00124419"/>
    <w:rsid w:val="00126672"/>
    <w:rsid w:val="001339F0"/>
    <w:rsid w:val="00143BEA"/>
    <w:rsid w:val="00146ACC"/>
    <w:rsid w:val="0015156D"/>
    <w:rsid w:val="00156994"/>
    <w:rsid w:val="001629BE"/>
    <w:rsid w:val="001765B8"/>
    <w:rsid w:val="0017775A"/>
    <w:rsid w:val="001834D7"/>
    <w:rsid w:val="00184B68"/>
    <w:rsid w:val="00191AAD"/>
    <w:rsid w:val="0019376D"/>
    <w:rsid w:val="001955A2"/>
    <w:rsid w:val="001A2711"/>
    <w:rsid w:val="001A41C5"/>
    <w:rsid w:val="001C6C1F"/>
    <w:rsid w:val="001C7F1D"/>
    <w:rsid w:val="001D79A4"/>
    <w:rsid w:val="001F049C"/>
    <w:rsid w:val="001F73F5"/>
    <w:rsid w:val="00214246"/>
    <w:rsid w:val="00221DC1"/>
    <w:rsid w:val="00222F70"/>
    <w:rsid w:val="00231CD3"/>
    <w:rsid w:val="002663AE"/>
    <w:rsid w:val="002749C3"/>
    <w:rsid w:val="002763EA"/>
    <w:rsid w:val="00293B7E"/>
    <w:rsid w:val="002A057A"/>
    <w:rsid w:val="002A1BD3"/>
    <w:rsid w:val="002A46D4"/>
    <w:rsid w:val="002C31CC"/>
    <w:rsid w:val="002C7B0A"/>
    <w:rsid w:val="002D55EC"/>
    <w:rsid w:val="002D72CE"/>
    <w:rsid w:val="002E04E1"/>
    <w:rsid w:val="002E1191"/>
    <w:rsid w:val="002E27D2"/>
    <w:rsid w:val="002F4293"/>
    <w:rsid w:val="002F5658"/>
    <w:rsid w:val="00310ED5"/>
    <w:rsid w:val="003269DF"/>
    <w:rsid w:val="00330B81"/>
    <w:rsid w:val="00340989"/>
    <w:rsid w:val="00355ED5"/>
    <w:rsid w:val="00362992"/>
    <w:rsid w:val="00362E12"/>
    <w:rsid w:val="00362FE2"/>
    <w:rsid w:val="00366273"/>
    <w:rsid w:val="00375E97"/>
    <w:rsid w:val="003869D9"/>
    <w:rsid w:val="00387291"/>
    <w:rsid w:val="003B0A01"/>
    <w:rsid w:val="003C177F"/>
    <w:rsid w:val="003D01C6"/>
    <w:rsid w:val="003E7F4F"/>
    <w:rsid w:val="00400B08"/>
    <w:rsid w:val="00405AE4"/>
    <w:rsid w:val="00410F8C"/>
    <w:rsid w:val="00417950"/>
    <w:rsid w:val="004234F4"/>
    <w:rsid w:val="0042357D"/>
    <w:rsid w:val="004250AD"/>
    <w:rsid w:val="00425D98"/>
    <w:rsid w:val="00426437"/>
    <w:rsid w:val="00433D60"/>
    <w:rsid w:val="00441D95"/>
    <w:rsid w:val="00444128"/>
    <w:rsid w:val="0044567F"/>
    <w:rsid w:val="00446B00"/>
    <w:rsid w:val="004534FA"/>
    <w:rsid w:val="004605C4"/>
    <w:rsid w:val="00477E5E"/>
    <w:rsid w:val="00484162"/>
    <w:rsid w:val="004A115C"/>
    <w:rsid w:val="004A3F5D"/>
    <w:rsid w:val="004B7F0D"/>
    <w:rsid w:val="004C6A05"/>
    <w:rsid w:val="004E2E3E"/>
    <w:rsid w:val="004E3FB4"/>
    <w:rsid w:val="004F0C8E"/>
    <w:rsid w:val="00504502"/>
    <w:rsid w:val="005106EF"/>
    <w:rsid w:val="00511BBF"/>
    <w:rsid w:val="00516449"/>
    <w:rsid w:val="0052413E"/>
    <w:rsid w:val="005274F4"/>
    <w:rsid w:val="005342F3"/>
    <w:rsid w:val="0055394E"/>
    <w:rsid w:val="00563FFC"/>
    <w:rsid w:val="00567F28"/>
    <w:rsid w:val="00573AAE"/>
    <w:rsid w:val="005777FA"/>
    <w:rsid w:val="00584440"/>
    <w:rsid w:val="00585569"/>
    <w:rsid w:val="00595161"/>
    <w:rsid w:val="005A03C8"/>
    <w:rsid w:val="005A5719"/>
    <w:rsid w:val="005A7DD2"/>
    <w:rsid w:val="005B57A2"/>
    <w:rsid w:val="005C70B7"/>
    <w:rsid w:val="005D4282"/>
    <w:rsid w:val="005D54A8"/>
    <w:rsid w:val="005D56DD"/>
    <w:rsid w:val="005E1F73"/>
    <w:rsid w:val="005E4575"/>
    <w:rsid w:val="005F16F2"/>
    <w:rsid w:val="005F735C"/>
    <w:rsid w:val="0060318B"/>
    <w:rsid w:val="00603CB2"/>
    <w:rsid w:val="00612568"/>
    <w:rsid w:val="00613124"/>
    <w:rsid w:val="00623015"/>
    <w:rsid w:val="00624085"/>
    <w:rsid w:val="00631777"/>
    <w:rsid w:val="006351BA"/>
    <w:rsid w:val="00635BEE"/>
    <w:rsid w:val="00643288"/>
    <w:rsid w:val="00643B14"/>
    <w:rsid w:val="006442EC"/>
    <w:rsid w:val="006632AE"/>
    <w:rsid w:val="00670943"/>
    <w:rsid w:val="0067113D"/>
    <w:rsid w:val="00674ABC"/>
    <w:rsid w:val="00681E00"/>
    <w:rsid w:val="0068426D"/>
    <w:rsid w:val="00690565"/>
    <w:rsid w:val="006A4B54"/>
    <w:rsid w:val="006A4CCA"/>
    <w:rsid w:val="006B4352"/>
    <w:rsid w:val="006B7286"/>
    <w:rsid w:val="006D04BA"/>
    <w:rsid w:val="006D060B"/>
    <w:rsid w:val="006D47B6"/>
    <w:rsid w:val="006E2119"/>
    <w:rsid w:val="006E440A"/>
    <w:rsid w:val="006F34D5"/>
    <w:rsid w:val="006F50E4"/>
    <w:rsid w:val="006F7DE5"/>
    <w:rsid w:val="00705DF1"/>
    <w:rsid w:val="00730A22"/>
    <w:rsid w:val="007331B1"/>
    <w:rsid w:val="00734F26"/>
    <w:rsid w:val="00737FD7"/>
    <w:rsid w:val="007404AF"/>
    <w:rsid w:val="00740DD1"/>
    <w:rsid w:val="00744231"/>
    <w:rsid w:val="0075264C"/>
    <w:rsid w:val="00766C42"/>
    <w:rsid w:val="007836C3"/>
    <w:rsid w:val="00793DDA"/>
    <w:rsid w:val="00795898"/>
    <w:rsid w:val="007A0C45"/>
    <w:rsid w:val="007B0B35"/>
    <w:rsid w:val="007B1214"/>
    <w:rsid w:val="007B4918"/>
    <w:rsid w:val="007B5021"/>
    <w:rsid w:val="007C52ED"/>
    <w:rsid w:val="007C5751"/>
    <w:rsid w:val="007C6031"/>
    <w:rsid w:val="007C7F18"/>
    <w:rsid w:val="007E3124"/>
    <w:rsid w:val="00803318"/>
    <w:rsid w:val="00803680"/>
    <w:rsid w:val="008062BF"/>
    <w:rsid w:val="008070A5"/>
    <w:rsid w:val="00807DC1"/>
    <w:rsid w:val="008268EF"/>
    <w:rsid w:val="008454C8"/>
    <w:rsid w:val="00845BA9"/>
    <w:rsid w:val="008461DA"/>
    <w:rsid w:val="008471ED"/>
    <w:rsid w:val="00850DFC"/>
    <w:rsid w:val="00854FAB"/>
    <w:rsid w:val="00856CB8"/>
    <w:rsid w:val="008652CF"/>
    <w:rsid w:val="0086733A"/>
    <w:rsid w:val="00871588"/>
    <w:rsid w:val="00871A48"/>
    <w:rsid w:val="00871F2D"/>
    <w:rsid w:val="008859F6"/>
    <w:rsid w:val="00886A91"/>
    <w:rsid w:val="008A55DB"/>
    <w:rsid w:val="008A7A9F"/>
    <w:rsid w:val="008B4B6C"/>
    <w:rsid w:val="008C3243"/>
    <w:rsid w:val="008C4915"/>
    <w:rsid w:val="008D547A"/>
    <w:rsid w:val="008E6DAC"/>
    <w:rsid w:val="008F37B9"/>
    <w:rsid w:val="008F37F7"/>
    <w:rsid w:val="009005F8"/>
    <w:rsid w:val="00901FB7"/>
    <w:rsid w:val="00913876"/>
    <w:rsid w:val="00915B1E"/>
    <w:rsid w:val="00917B6C"/>
    <w:rsid w:val="00921A89"/>
    <w:rsid w:val="00924A4E"/>
    <w:rsid w:val="00924F80"/>
    <w:rsid w:val="009300F3"/>
    <w:rsid w:val="0093491C"/>
    <w:rsid w:val="00937734"/>
    <w:rsid w:val="00943D31"/>
    <w:rsid w:val="009452EE"/>
    <w:rsid w:val="00945D4F"/>
    <w:rsid w:val="00957017"/>
    <w:rsid w:val="00966DD9"/>
    <w:rsid w:val="00995008"/>
    <w:rsid w:val="009B51F0"/>
    <w:rsid w:val="009C0E58"/>
    <w:rsid w:val="009C3610"/>
    <w:rsid w:val="009C4041"/>
    <w:rsid w:val="009C505D"/>
    <w:rsid w:val="009D2A85"/>
    <w:rsid w:val="009E50AD"/>
    <w:rsid w:val="009F4EB6"/>
    <w:rsid w:val="009F56B1"/>
    <w:rsid w:val="009F59FD"/>
    <w:rsid w:val="00A03480"/>
    <w:rsid w:val="00A05C65"/>
    <w:rsid w:val="00A31977"/>
    <w:rsid w:val="00A34312"/>
    <w:rsid w:val="00A350AC"/>
    <w:rsid w:val="00A374D0"/>
    <w:rsid w:val="00A4019D"/>
    <w:rsid w:val="00A44AD0"/>
    <w:rsid w:val="00A536C2"/>
    <w:rsid w:val="00A60606"/>
    <w:rsid w:val="00A84DFD"/>
    <w:rsid w:val="00A920B1"/>
    <w:rsid w:val="00A9748F"/>
    <w:rsid w:val="00A97ADA"/>
    <w:rsid w:val="00AB5841"/>
    <w:rsid w:val="00AB6E79"/>
    <w:rsid w:val="00AC03C8"/>
    <w:rsid w:val="00AD5D2F"/>
    <w:rsid w:val="00AD6530"/>
    <w:rsid w:val="00AD71B6"/>
    <w:rsid w:val="00AF742D"/>
    <w:rsid w:val="00AF7AB8"/>
    <w:rsid w:val="00B06489"/>
    <w:rsid w:val="00B145BC"/>
    <w:rsid w:val="00B55A38"/>
    <w:rsid w:val="00B56DDF"/>
    <w:rsid w:val="00B6086C"/>
    <w:rsid w:val="00B66DD5"/>
    <w:rsid w:val="00B72CDA"/>
    <w:rsid w:val="00B802FC"/>
    <w:rsid w:val="00B87060"/>
    <w:rsid w:val="00B87FEE"/>
    <w:rsid w:val="00B92E82"/>
    <w:rsid w:val="00B932B6"/>
    <w:rsid w:val="00B97ACC"/>
    <w:rsid w:val="00BA00BD"/>
    <w:rsid w:val="00BA00EA"/>
    <w:rsid w:val="00BB4181"/>
    <w:rsid w:val="00BB7ED5"/>
    <w:rsid w:val="00BC0260"/>
    <w:rsid w:val="00BC126E"/>
    <w:rsid w:val="00BE5D2A"/>
    <w:rsid w:val="00BF316D"/>
    <w:rsid w:val="00BF56F4"/>
    <w:rsid w:val="00BF7385"/>
    <w:rsid w:val="00C11836"/>
    <w:rsid w:val="00C16C3B"/>
    <w:rsid w:val="00C17192"/>
    <w:rsid w:val="00C21AE0"/>
    <w:rsid w:val="00C24046"/>
    <w:rsid w:val="00C251CF"/>
    <w:rsid w:val="00C338DC"/>
    <w:rsid w:val="00C459F3"/>
    <w:rsid w:val="00C45F11"/>
    <w:rsid w:val="00C46923"/>
    <w:rsid w:val="00C934F2"/>
    <w:rsid w:val="00C945A3"/>
    <w:rsid w:val="00CA4C94"/>
    <w:rsid w:val="00CA5DB6"/>
    <w:rsid w:val="00CA6CD2"/>
    <w:rsid w:val="00CB00B5"/>
    <w:rsid w:val="00CB19FF"/>
    <w:rsid w:val="00CB6531"/>
    <w:rsid w:val="00CC4220"/>
    <w:rsid w:val="00CC5780"/>
    <w:rsid w:val="00CD0939"/>
    <w:rsid w:val="00CD74CD"/>
    <w:rsid w:val="00CE0A60"/>
    <w:rsid w:val="00CE1394"/>
    <w:rsid w:val="00CE6177"/>
    <w:rsid w:val="00CE63A0"/>
    <w:rsid w:val="00CE70AD"/>
    <w:rsid w:val="00CE7B7E"/>
    <w:rsid w:val="00D00083"/>
    <w:rsid w:val="00D01E7F"/>
    <w:rsid w:val="00D055C2"/>
    <w:rsid w:val="00D11E77"/>
    <w:rsid w:val="00D17282"/>
    <w:rsid w:val="00D26CE3"/>
    <w:rsid w:val="00D27744"/>
    <w:rsid w:val="00D47E7D"/>
    <w:rsid w:val="00D65A9A"/>
    <w:rsid w:val="00D7048B"/>
    <w:rsid w:val="00D72B82"/>
    <w:rsid w:val="00D9795E"/>
    <w:rsid w:val="00DA101C"/>
    <w:rsid w:val="00DA11F0"/>
    <w:rsid w:val="00DA3E6A"/>
    <w:rsid w:val="00DA679B"/>
    <w:rsid w:val="00DB049B"/>
    <w:rsid w:val="00DB19BD"/>
    <w:rsid w:val="00DC3C69"/>
    <w:rsid w:val="00DD167C"/>
    <w:rsid w:val="00DD2E3B"/>
    <w:rsid w:val="00DD708C"/>
    <w:rsid w:val="00DD77E9"/>
    <w:rsid w:val="00DE7876"/>
    <w:rsid w:val="00DE7A8F"/>
    <w:rsid w:val="00DF1D08"/>
    <w:rsid w:val="00DF2AF0"/>
    <w:rsid w:val="00E00204"/>
    <w:rsid w:val="00E011B2"/>
    <w:rsid w:val="00E1732D"/>
    <w:rsid w:val="00E3336D"/>
    <w:rsid w:val="00E527DF"/>
    <w:rsid w:val="00E54B34"/>
    <w:rsid w:val="00E61786"/>
    <w:rsid w:val="00E6403F"/>
    <w:rsid w:val="00E936ED"/>
    <w:rsid w:val="00E97204"/>
    <w:rsid w:val="00EA245E"/>
    <w:rsid w:val="00EA2D15"/>
    <w:rsid w:val="00EA3FC6"/>
    <w:rsid w:val="00EA61A5"/>
    <w:rsid w:val="00EA6213"/>
    <w:rsid w:val="00EB05FC"/>
    <w:rsid w:val="00EC393A"/>
    <w:rsid w:val="00EC6B83"/>
    <w:rsid w:val="00ED289E"/>
    <w:rsid w:val="00ED7343"/>
    <w:rsid w:val="00EE05C1"/>
    <w:rsid w:val="00EE1BCC"/>
    <w:rsid w:val="00F06A92"/>
    <w:rsid w:val="00F15C6F"/>
    <w:rsid w:val="00F326AA"/>
    <w:rsid w:val="00F41404"/>
    <w:rsid w:val="00F433A3"/>
    <w:rsid w:val="00F6462E"/>
    <w:rsid w:val="00F65A85"/>
    <w:rsid w:val="00F738C3"/>
    <w:rsid w:val="00F81D9C"/>
    <w:rsid w:val="00F97C35"/>
    <w:rsid w:val="00FA5D3C"/>
    <w:rsid w:val="00FB194C"/>
    <w:rsid w:val="00FB4018"/>
    <w:rsid w:val="00FB5FCF"/>
    <w:rsid w:val="00FC1663"/>
    <w:rsid w:val="00FC21C8"/>
    <w:rsid w:val="00FC5D74"/>
    <w:rsid w:val="00FC6827"/>
    <w:rsid w:val="00FC7A54"/>
    <w:rsid w:val="00FE36CB"/>
    <w:rsid w:val="00FE3EA1"/>
    <w:rsid w:val="00FE6626"/>
    <w:rsid w:val="00FF10A8"/>
    <w:rsid w:val="00FF2EBF"/>
    <w:rsid w:val="00FF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59D75F"/>
  <w15:docId w15:val="{30E1F06F-7387-4C2F-827E-11C86871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F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BA9"/>
    <w:pPr>
      <w:tabs>
        <w:tab w:val="center" w:pos="4252"/>
        <w:tab w:val="right" w:pos="8504"/>
      </w:tabs>
      <w:snapToGrid w:val="0"/>
    </w:pPr>
  </w:style>
  <w:style w:type="character" w:customStyle="1" w:styleId="a4">
    <w:name w:val="ヘッダー (文字)"/>
    <w:basedOn w:val="a0"/>
    <w:link w:val="a3"/>
    <w:uiPriority w:val="99"/>
    <w:rsid w:val="00845BA9"/>
  </w:style>
  <w:style w:type="paragraph" w:styleId="a5">
    <w:name w:val="footer"/>
    <w:basedOn w:val="a"/>
    <w:link w:val="a6"/>
    <w:uiPriority w:val="99"/>
    <w:unhideWhenUsed/>
    <w:rsid w:val="00845BA9"/>
    <w:pPr>
      <w:tabs>
        <w:tab w:val="center" w:pos="4252"/>
        <w:tab w:val="right" w:pos="8504"/>
      </w:tabs>
      <w:snapToGrid w:val="0"/>
    </w:pPr>
  </w:style>
  <w:style w:type="character" w:customStyle="1" w:styleId="a6">
    <w:name w:val="フッター (文字)"/>
    <w:basedOn w:val="a0"/>
    <w:link w:val="a5"/>
    <w:uiPriority w:val="99"/>
    <w:rsid w:val="00845BA9"/>
  </w:style>
  <w:style w:type="paragraph" w:styleId="a7">
    <w:name w:val="Balloon Text"/>
    <w:basedOn w:val="a"/>
    <w:link w:val="a8"/>
    <w:uiPriority w:val="99"/>
    <w:semiHidden/>
    <w:unhideWhenUsed/>
    <w:rsid w:val="00845B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5BA9"/>
    <w:rPr>
      <w:rFonts w:asciiTheme="majorHAnsi" w:eastAsiaTheme="majorEastAsia" w:hAnsiTheme="majorHAnsi" w:cstheme="majorBidi"/>
      <w:sz w:val="18"/>
      <w:szCs w:val="18"/>
    </w:rPr>
  </w:style>
  <w:style w:type="paragraph" w:styleId="a9">
    <w:name w:val="List Paragraph"/>
    <w:basedOn w:val="a"/>
    <w:uiPriority w:val="34"/>
    <w:qFormat/>
    <w:rsid w:val="007C52ED"/>
    <w:pPr>
      <w:ind w:leftChars="400" w:left="840"/>
    </w:pPr>
  </w:style>
  <w:style w:type="character" w:styleId="aa">
    <w:name w:val="annotation reference"/>
    <w:basedOn w:val="a0"/>
    <w:uiPriority w:val="99"/>
    <w:semiHidden/>
    <w:unhideWhenUsed/>
    <w:rsid w:val="00CA4C94"/>
    <w:rPr>
      <w:sz w:val="18"/>
      <w:szCs w:val="18"/>
    </w:rPr>
  </w:style>
  <w:style w:type="paragraph" w:styleId="ab">
    <w:name w:val="annotation text"/>
    <w:basedOn w:val="a"/>
    <w:link w:val="ac"/>
    <w:uiPriority w:val="99"/>
    <w:unhideWhenUsed/>
    <w:rsid w:val="00CA4C94"/>
    <w:pPr>
      <w:jc w:val="left"/>
    </w:pPr>
  </w:style>
  <w:style w:type="character" w:customStyle="1" w:styleId="ac">
    <w:name w:val="コメント文字列 (文字)"/>
    <w:basedOn w:val="a0"/>
    <w:link w:val="ab"/>
    <w:uiPriority w:val="99"/>
    <w:rsid w:val="00CA4C94"/>
  </w:style>
  <w:style w:type="paragraph" w:styleId="ad">
    <w:name w:val="annotation subject"/>
    <w:basedOn w:val="ab"/>
    <w:next w:val="ab"/>
    <w:link w:val="ae"/>
    <w:uiPriority w:val="99"/>
    <w:semiHidden/>
    <w:unhideWhenUsed/>
    <w:rsid w:val="00CA4C94"/>
    <w:rPr>
      <w:b/>
      <w:bCs/>
    </w:rPr>
  </w:style>
  <w:style w:type="character" w:customStyle="1" w:styleId="ae">
    <w:name w:val="コメント内容 (文字)"/>
    <w:basedOn w:val="ac"/>
    <w:link w:val="ad"/>
    <w:uiPriority w:val="99"/>
    <w:semiHidden/>
    <w:rsid w:val="00CA4C94"/>
    <w:rPr>
      <w:b/>
      <w:bCs/>
    </w:rPr>
  </w:style>
  <w:style w:type="paragraph" w:styleId="af">
    <w:name w:val="Revision"/>
    <w:hidden/>
    <w:uiPriority w:val="99"/>
    <w:semiHidden/>
    <w:rsid w:val="00603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4058">
      <w:bodyDiv w:val="1"/>
      <w:marLeft w:val="0"/>
      <w:marRight w:val="0"/>
      <w:marTop w:val="0"/>
      <w:marBottom w:val="0"/>
      <w:divBdr>
        <w:top w:val="none" w:sz="0" w:space="0" w:color="auto"/>
        <w:left w:val="none" w:sz="0" w:space="0" w:color="auto"/>
        <w:bottom w:val="none" w:sz="0" w:space="0" w:color="auto"/>
        <w:right w:val="none" w:sz="0" w:space="0" w:color="auto"/>
      </w:divBdr>
    </w:div>
    <w:div w:id="98841783">
      <w:bodyDiv w:val="1"/>
      <w:marLeft w:val="0"/>
      <w:marRight w:val="0"/>
      <w:marTop w:val="0"/>
      <w:marBottom w:val="0"/>
      <w:divBdr>
        <w:top w:val="none" w:sz="0" w:space="0" w:color="auto"/>
        <w:left w:val="none" w:sz="0" w:space="0" w:color="auto"/>
        <w:bottom w:val="none" w:sz="0" w:space="0" w:color="auto"/>
        <w:right w:val="none" w:sz="0" w:space="0" w:color="auto"/>
      </w:divBdr>
    </w:div>
    <w:div w:id="445586099">
      <w:bodyDiv w:val="1"/>
      <w:marLeft w:val="0"/>
      <w:marRight w:val="0"/>
      <w:marTop w:val="0"/>
      <w:marBottom w:val="0"/>
      <w:divBdr>
        <w:top w:val="none" w:sz="0" w:space="0" w:color="auto"/>
        <w:left w:val="none" w:sz="0" w:space="0" w:color="auto"/>
        <w:bottom w:val="none" w:sz="0" w:space="0" w:color="auto"/>
        <w:right w:val="none" w:sz="0" w:space="0" w:color="auto"/>
      </w:divBdr>
    </w:div>
    <w:div w:id="1122118626">
      <w:bodyDiv w:val="1"/>
      <w:marLeft w:val="0"/>
      <w:marRight w:val="0"/>
      <w:marTop w:val="0"/>
      <w:marBottom w:val="0"/>
      <w:divBdr>
        <w:top w:val="none" w:sz="0" w:space="0" w:color="auto"/>
        <w:left w:val="none" w:sz="0" w:space="0" w:color="auto"/>
        <w:bottom w:val="none" w:sz="0" w:space="0" w:color="auto"/>
        <w:right w:val="none" w:sz="0" w:space="0" w:color="auto"/>
      </w:divBdr>
    </w:div>
    <w:div w:id="183791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4" ma:contentTypeDescription="新しいドキュメントを作成します。" ma:contentTypeScope="" ma:versionID="870fda66b1308a850d1d275e5aa94e92">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416fefb4fc0ba4948fd3885865f16cc8"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22B86-A8AC-4252-8297-C588A8F2B6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178B9D-A417-429D-8595-09070177353E}">
  <ds:schemaRefs>
    <ds:schemaRef ds:uri="http://schemas.microsoft.com/sharepoint/v3/contenttype/forms"/>
  </ds:schemaRefs>
</ds:datastoreItem>
</file>

<file path=customXml/itemProps3.xml><?xml version="1.0" encoding="utf-8"?>
<ds:datastoreItem xmlns:ds="http://schemas.openxmlformats.org/officeDocument/2006/customXml" ds:itemID="{18D0FF9E-B34A-4DD2-94D1-DC01CFD5E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C04285-EF02-4B77-8F7E-D45868C4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朝井 啓子</dc:creator>
  <cp:keywords/>
  <cp:lastModifiedBy>祖田 佳奈</cp:lastModifiedBy>
  <cp:revision>6</cp:revision>
  <cp:lastPrinted>2025-02-04T05:51:00Z</cp:lastPrinted>
  <dcterms:created xsi:type="dcterms:W3CDTF">2025-04-08T03:00:00Z</dcterms:created>
  <dcterms:modified xsi:type="dcterms:W3CDTF">2025-04-11T05:06:00Z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